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C35F8" w14:textId="58C7FF13" w:rsidR="007E50D5" w:rsidRDefault="00000000">
      <w:pPr>
        <w:rPr>
          <w:rFonts w:asciiTheme="minorEastAsia" w:hAnsiTheme="minorEastAsia" w:hint="eastAsia"/>
          <w:bCs/>
          <w:sz w:val="24"/>
          <w:szCs w:val="24"/>
        </w:rPr>
      </w:pPr>
      <w:r>
        <w:rPr>
          <w:rFonts w:asciiTheme="minorEastAsia" w:hAnsiTheme="minorEastAsia" w:hint="eastAsia"/>
          <w:bCs/>
          <w:sz w:val="24"/>
          <w:szCs w:val="24"/>
        </w:rPr>
        <w:t>证券代码：</w:t>
      </w:r>
      <w:sdt>
        <w:sdtPr>
          <w:rPr>
            <w:rFonts w:asciiTheme="minorEastAsia" w:hAnsiTheme="minorEastAsia" w:hint="eastAsia"/>
            <w:bCs/>
            <w:sz w:val="24"/>
            <w:szCs w:val="24"/>
          </w:rPr>
          <w:alias w:val="公司代码"/>
          <w:tag w:val="_GBC_62ef04c8e14e4c76b304f7775b7d8722"/>
          <w:id w:val="1898785376"/>
          <w:lock w:val="sdtLocked"/>
          <w:placeholder>
            <w:docPart w:val="GBC22222222222222222222222222222"/>
          </w:placeholder>
        </w:sdtPr>
        <w:sdtContent>
          <w:r w:rsidR="00EE6A58">
            <w:rPr>
              <w:rFonts w:asciiTheme="minorEastAsia" w:hAnsiTheme="minorEastAsia" w:hint="eastAsia"/>
              <w:bCs/>
              <w:sz w:val="24"/>
              <w:szCs w:val="24"/>
            </w:rPr>
            <w:t>600860</w:t>
          </w:r>
        </w:sdtContent>
      </w:sdt>
      <w:r>
        <w:rPr>
          <w:rFonts w:asciiTheme="minorEastAsia" w:hAnsiTheme="minorEastAsia" w:hint="eastAsia"/>
          <w:bCs/>
          <w:sz w:val="24"/>
          <w:szCs w:val="24"/>
        </w:rPr>
        <w:t xml:space="preserve">   </w:t>
      </w:r>
      <w:r>
        <w:rPr>
          <w:rFonts w:asciiTheme="minorEastAsia" w:hAnsiTheme="minorEastAsia"/>
          <w:bCs/>
          <w:sz w:val="24"/>
          <w:szCs w:val="24"/>
        </w:rPr>
        <w:t xml:space="preserve">  </w:t>
      </w:r>
      <w:r>
        <w:rPr>
          <w:rFonts w:asciiTheme="minorEastAsia" w:hAnsiTheme="minorEastAsia" w:hint="eastAsia"/>
          <w:bCs/>
          <w:sz w:val="24"/>
          <w:szCs w:val="24"/>
        </w:rPr>
        <w:t>证券简称：</w:t>
      </w:r>
      <w:sdt>
        <w:sdtPr>
          <w:rPr>
            <w:rFonts w:asciiTheme="minorEastAsia" w:hAnsiTheme="minorEastAsia" w:hint="eastAsia"/>
            <w:bCs/>
            <w:sz w:val="24"/>
            <w:szCs w:val="24"/>
          </w:rPr>
          <w:alias w:val="公司简称"/>
          <w:tag w:val="_GBC_81c31f6c68a741c1acb30ff1595bc381"/>
          <w:id w:val="-323666195"/>
          <w:lock w:val="sdtLocked"/>
          <w:placeholder>
            <w:docPart w:val="GBC22222222222222222222222222222"/>
          </w:placeholder>
        </w:sdtPr>
        <w:sdtContent>
          <w:r>
            <w:rPr>
              <w:rFonts w:asciiTheme="minorEastAsia" w:hAnsiTheme="minorEastAsia" w:hint="eastAsia"/>
              <w:bCs/>
              <w:sz w:val="24"/>
              <w:szCs w:val="24"/>
            </w:rPr>
            <w:t>京城股份</w:t>
          </w:r>
        </w:sdtContent>
      </w:sdt>
      <w:r>
        <w:rPr>
          <w:rFonts w:asciiTheme="minorEastAsia" w:hAnsiTheme="minorEastAsia" w:hint="eastAsia"/>
          <w:bCs/>
          <w:sz w:val="24"/>
          <w:szCs w:val="24"/>
        </w:rPr>
        <w:t xml:space="preserve">   </w:t>
      </w:r>
      <w:r>
        <w:rPr>
          <w:rFonts w:asciiTheme="minorEastAsia" w:hAnsiTheme="minorEastAsia"/>
          <w:bCs/>
          <w:sz w:val="24"/>
          <w:szCs w:val="24"/>
        </w:rPr>
        <w:t xml:space="preserve">  </w:t>
      </w:r>
      <w:r>
        <w:rPr>
          <w:rFonts w:asciiTheme="minorEastAsia" w:hAnsiTheme="minorEastAsia" w:hint="eastAsia"/>
          <w:bCs/>
          <w:sz w:val="24"/>
          <w:szCs w:val="24"/>
        </w:rPr>
        <w:t>公告编号：</w:t>
      </w:r>
      <w:sdt>
        <w:sdtPr>
          <w:rPr>
            <w:rFonts w:asciiTheme="minorEastAsia" w:hAnsiTheme="minorEastAsia" w:hint="eastAsia"/>
            <w:bCs/>
            <w:sz w:val="24"/>
            <w:szCs w:val="24"/>
          </w:rPr>
          <w:alias w:val="临时公告编号"/>
          <w:tag w:val="_GBC_51438e46cb944a2bb6b9cb5e9d53d512"/>
          <w:id w:val="1820466000"/>
          <w:lock w:val="sdtLocked"/>
          <w:placeholder>
            <w:docPart w:val="GBC22222222222222222222222222222"/>
          </w:placeholder>
        </w:sdtPr>
        <w:sdtContent>
          <w:r w:rsidR="003B087E">
            <w:rPr>
              <w:rFonts w:asciiTheme="minorEastAsia" w:hAnsiTheme="minorEastAsia" w:hint="eastAsia"/>
              <w:bCs/>
              <w:sz w:val="24"/>
              <w:szCs w:val="24"/>
            </w:rPr>
            <w:t>临</w:t>
          </w:r>
          <w:r>
            <w:rPr>
              <w:rFonts w:asciiTheme="minorEastAsia" w:hAnsiTheme="minorEastAsia" w:hint="eastAsia"/>
              <w:bCs/>
              <w:sz w:val="24"/>
              <w:szCs w:val="24"/>
            </w:rPr>
            <w:t>2025-</w:t>
          </w:r>
          <w:r w:rsidR="00732472">
            <w:rPr>
              <w:rFonts w:asciiTheme="minorEastAsia" w:hAnsiTheme="minorEastAsia" w:hint="eastAsia"/>
              <w:bCs/>
              <w:sz w:val="24"/>
              <w:szCs w:val="24"/>
            </w:rPr>
            <w:t>045</w:t>
          </w:r>
        </w:sdtContent>
      </w:sdt>
      <w:r>
        <w:rPr>
          <w:rFonts w:asciiTheme="minorEastAsia" w:hAnsiTheme="minorEastAsia" w:hint="eastAsia"/>
          <w:bCs/>
          <w:sz w:val="24"/>
          <w:szCs w:val="24"/>
        </w:rPr>
        <w:t xml:space="preserve"> </w:t>
      </w:r>
    </w:p>
    <w:p w14:paraId="587F7689" w14:textId="77777777" w:rsidR="007E50D5" w:rsidRDefault="007E50D5">
      <w:pPr>
        <w:jc w:val="right"/>
        <w:rPr>
          <w:rFonts w:asciiTheme="minorEastAsia" w:hAnsiTheme="minorEastAsia" w:hint="eastAsia"/>
          <w:b/>
          <w:sz w:val="24"/>
          <w:szCs w:val="24"/>
        </w:rPr>
      </w:pPr>
    </w:p>
    <w:p w14:paraId="64CE2338" w14:textId="77777777" w:rsidR="00751C3F" w:rsidRPr="00FF0367" w:rsidRDefault="00751C3F" w:rsidP="00751C3F">
      <w:pPr>
        <w:adjustRightInd w:val="0"/>
        <w:snapToGrid w:val="0"/>
        <w:spacing w:line="460" w:lineRule="exact"/>
        <w:jc w:val="center"/>
        <w:rPr>
          <w:rFonts w:ascii="Times New Roman" w:hAnsi="Times New Roman"/>
          <w:b/>
          <w:color w:val="FF0000"/>
          <w:sz w:val="36"/>
          <w:szCs w:val="36"/>
        </w:rPr>
      </w:pPr>
      <w:r w:rsidRPr="00FF0367">
        <w:rPr>
          <w:rFonts w:ascii="Times New Roman" w:hAnsi="Times New Roman"/>
          <w:b/>
          <w:color w:val="FF0000"/>
          <w:sz w:val="36"/>
          <w:szCs w:val="36"/>
        </w:rPr>
        <w:t>北</w:t>
      </w:r>
      <w:r w:rsidRPr="00FF0367">
        <w:rPr>
          <w:rFonts w:ascii="Times New Roman" w:hAnsi="Times New Roman"/>
          <w:b/>
          <w:color w:val="FF0000"/>
          <w:sz w:val="36"/>
          <w:szCs w:val="36"/>
        </w:rPr>
        <w:t xml:space="preserve"> </w:t>
      </w:r>
      <w:r w:rsidRPr="00FF0367">
        <w:rPr>
          <w:rFonts w:ascii="Times New Roman" w:hAnsi="Times New Roman"/>
          <w:b/>
          <w:color w:val="FF0000"/>
          <w:sz w:val="36"/>
          <w:szCs w:val="36"/>
        </w:rPr>
        <w:t>京</w:t>
      </w:r>
      <w:r w:rsidRPr="00FF0367">
        <w:rPr>
          <w:rFonts w:ascii="Times New Roman" w:hAnsi="Times New Roman"/>
          <w:b/>
          <w:color w:val="FF0000"/>
          <w:sz w:val="36"/>
          <w:szCs w:val="36"/>
        </w:rPr>
        <w:t xml:space="preserve"> </w:t>
      </w:r>
      <w:r w:rsidRPr="00FF0367">
        <w:rPr>
          <w:rFonts w:ascii="Times New Roman" w:hAnsi="Times New Roman"/>
          <w:b/>
          <w:color w:val="FF0000"/>
          <w:sz w:val="36"/>
          <w:szCs w:val="36"/>
        </w:rPr>
        <w:t>京</w:t>
      </w:r>
      <w:r w:rsidRPr="00FF0367">
        <w:rPr>
          <w:rFonts w:ascii="Times New Roman" w:hAnsi="Times New Roman"/>
          <w:b/>
          <w:color w:val="FF0000"/>
          <w:sz w:val="36"/>
          <w:szCs w:val="36"/>
        </w:rPr>
        <w:t xml:space="preserve"> </w:t>
      </w:r>
      <w:r w:rsidRPr="00FF0367">
        <w:rPr>
          <w:rFonts w:ascii="Times New Roman" w:hAnsi="Times New Roman"/>
          <w:b/>
          <w:color w:val="FF0000"/>
          <w:sz w:val="36"/>
          <w:szCs w:val="36"/>
        </w:rPr>
        <w:t>城</w:t>
      </w:r>
      <w:r w:rsidRPr="00FF0367">
        <w:rPr>
          <w:rFonts w:ascii="Times New Roman" w:hAnsi="Times New Roman"/>
          <w:b/>
          <w:color w:val="FF0000"/>
          <w:sz w:val="36"/>
          <w:szCs w:val="36"/>
        </w:rPr>
        <w:t xml:space="preserve"> </w:t>
      </w:r>
      <w:r w:rsidRPr="00FF0367">
        <w:rPr>
          <w:rFonts w:ascii="Times New Roman" w:hAnsi="Times New Roman"/>
          <w:b/>
          <w:color w:val="FF0000"/>
          <w:sz w:val="36"/>
          <w:szCs w:val="36"/>
        </w:rPr>
        <w:t>机</w:t>
      </w:r>
      <w:r w:rsidRPr="00FF0367">
        <w:rPr>
          <w:rFonts w:ascii="Times New Roman" w:hAnsi="Times New Roman"/>
          <w:b/>
          <w:color w:val="FF0000"/>
          <w:sz w:val="36"/>
          <w:szCs w:val="36"/>
        </w:rPr>
        <w:t xml:space="preserve"> </w:t>
      </w:r>
      <w:r w:rsidRPr="00FF0367">
        <w:rPr>
          <w:rFonts w:ascii="Times New Roman" w:hAnsi="Times New Roman"/>
          <w:b/>
          <w:color w:val="FF0000"/>
          <w:sz w:val="36"/>
          <w:szCs w:val="36"/>
        </w:rPr>
        <w:t>电</w:t>
      </w:r>
      <w:r w:rsidRPr="00FF0367">
        <w:rPr>
          <w:rFonts w:ascii="Times New Roman" w:hAnsi="Times New Roman"/>
          <w:b/>
          <w:color w:val="FF0000"/>
          <w:sz w:val="36"/>
          <w:szCs w:val="36"/>
        </w:rPr>
        <w:t xml:space="preserve"> </w:t>
      </w:r>
      <w:r w:rsidRPr="00FF0367">
        <w:rPr>
          <w:rFonts w:ascii="Times New Roman" w:hAnsi="Times New Roman"/>
          <w:b/>
          <w:color w:val="FF0000"/>
          <w:sz w:val="36"/>
          <w:szCs w:val="36"/>
        </w:rPr>
        <w:t>股</w:t>
      </w:r>
      <w:r w:rsidRPr="00FF0367">
        <w:rPr>
          <w:rFonts w:ascii="Times New Roman" w:hAnsi="Times New Roman"/>
          <w:b/>
          <w:color w:val="FF0000"/>
          <w:sz w:val="36"/>
          <w:szCs w:val="36"/>
        </w:rPr>
        <w:t xml:space="preserve"> </w:t>
      </w:r>
      <w:r w:rsidRPr="00FF0367">
        <w:rPr>
          <w:rFonts w:ascii="Times New Roman" w:hAnsi="Times New Roman"/>
          <w:b/>
          <w:color w:val="FF0000"/>
          <w:sz w:val="36"/>
          <w:szCs w:val="36"/>
        </w:rPr>
        <w:t>份</w:t>
      </w:r>
      <w:r w:rsidRPr="00FF0367">
        <w:rPr>
          <w:rFonts w:ascii="Times New Roman" w:hAnsi="Times New Roman"/>
          <w:b/>
          <w:color w:val="FF0000"/>
          <w:sz w:val="36"/>
          <w:szCs w:val="36"/>
        </w:rPr>
        <w:t xml:space="preserve"> </w:t>
      </w:r>
      <w:r w:rsidRPr="00FF0367">
        <w:rPr>
          <w:rFonts w:ascii="Times New Roman" w:hAnsi="Times New Roman"/>
          <w:b/>
          <w:color w:val="FF0000"/>
          <w:sz w:val="36"/>
          <w:szCs w:val="36"/>
        </w:rPr>
        <w:t>有</w:t>
      </w:r>
      <w:r w:rsidRPr="00FF0367">
        <w:rPr>
          <w:rFonts w:ascii="Times New Roman" w:hAnsi="Times New Roman"/>
          <w:b/>
          <w:color w:val="FF0000"/>
          <w:sz w:val="36"/>
          <w:szCs w:val="36"/>
        </w:rPr>
        <w:t xml:space="preserve"> </w:t>
      </w:r>
      <w:r w:rsidRPr="00FF0367">
        <w:rPr>
          <w:rFonts w:ascii="Times New Roman" w:hAnsi="Times New Roman"/>
          <w:b/>
          <w:color w:val="FF0000"/>
          <w:sz w:val="36"/>
          <w:szCs w:val="36"/>
        </w:rPr>
        <w:t>限</w:t>
      </w:r>
      <w:r w:rsidRPr="00FF0367">
        <w:rPr>
          <w:rFonts w:ascii="Times New Roman" w:hAnsi="Times New Roman"/>
          <w:b/>
          <w:color w:val="FF0000"/>
          <w:sz w:val="36"/>
          <w:szCs w:val="36"/>
        </w:rPr>
        <w:t xml:space="preserve"> </w:t>
      </w:r>
      <w:r w:rsidRPr="00FF0367">
        <w:rPr>
          <w:rFonts w:ascii="Times New Roman" w:hAnsi="Times New Roman"/>
          <w:b/>
          <w:color w:val="FF0000"/>
          <w:sz w:val="36"/>
          <w:szCs w:val="36"/>
        </w:rPr>
        <w:t>公</w:t>
      </w:r>
      <w:r w:rsidRPr="00FF0367">
        <w:rPr>
          <w:rFonts w:ascii="Times New Roman" w:hAnsi="Times New Roman"/>
          <w:b/>
          <w:color w:val="FF0000"/>
          <w:sz w:val="36"/>
          <w:szCs w:val="36"/>
        </w:rPr>
        <w:t xml:space="preserve"> </w:t>
      </w:r>
      <w:r w:rsidRPr="00FF0367">
        <w:rPr>
          <w:rFonts w:ascii="Times New Roman" w:hAnsi="Times New Roman"/>
          <w:b/>
          <w:color w:val="FF0000"/>
          <w:sz w:val="36"/>
          <w:szCs w:val="36"/>
        </w:rPr>
        <w:t>司</w:t>
      </w:r>
    </w:p>
    <w:p w14:paraId="532A1853" w14:textId="77777777" w:rsidR="00751C3F" w:rsidRPr="00877822" w:rsidRDefault="00751C3F" w:rsidP="00751C3F">
      <w:pPr>
        <w:adjustRightInd w:val="0"/>
        <w:snapToGrid w:val="0"/>
        <w:spacing w:line="460" w:lineRule="exact"/>
        <w:rPr>
          <w:rFonts w:ascii="宋体" w:hAnsi="宋体" w:hint="eastAsia"/>
          <w:b/>
          <w:caps/>
          <w:color w:val="FF0000"/>
          <w:sz w:val="32"/>
          <w:szCs w:val="32"/>
        </w:rPr>
      </w:pPr>
      <w:r w:rsidRPr="00877822">
        <w:rPr>
          <w:rFonts w:ascii="宋体" w:hAnsi="宋体"/>
          <w:b/>
          <w:caps/>
          <w:color w:val="FF0000"/>
          <w:sz w:val="32"/>
          <w:szCs w:val="32"/>
        </w:rPr>
        <w:t>Beijing Jingcheng Machinery Electric Company Limited</w:t>
      </w:r>
    </w:p>
    <w:p w14:paraId="10F40118" w14:textId="77777777" w:rsidR="00751C3F" w:rsidRPr="00FF0367" w:rsidRDefault="00751C3F" w:rsidP="00751C3F">
      <w:pPr>
        <w:adjustRightInd w:val="0"/>
        <w:snapToGrid w:val="0"/>
        <w:spacing w:line="460" w:lineRule="exact"/>
        <w:jc w:val="center"/>
        <w:rPr>
          <w:rFonts w:ascii="Times New Roman" w:hAnsi="Times New Roman"/>
          <w:b/>
          <w:i/>
          <w:color w:val="FF0000"/>
          <w:sz w:val="32"/>
          <w:szCs w:val="32"/>
        </w:rPr>
      </w:pPr>
      <w:r w:rsidRPr="00FF0367">
        <w:rPr>
          <w:rFonts w:ascii="Times New Roman" w:hAnsi="Times New Roman"/>
          <w:b/>
          <w:i/>
          <w:color w:val="FF0000"/>
          <w:sz w:val="32"/>
          <w:szCs w:val="32"/>
        </w:rPr>
        <w:t>(</w:t>
      </w:r>
      <w:r w:rsidRPr="00FF0367">
        <w:rPr>
          <w:rFonts w:ascii="Times New Roman" w:hAnsi="Times New Roman"/>
          <w:b/>
          <w:i/>
          <w:color w:val="FF0000"/>
          <w:sz w:val="32"/>
          <w:szCs w:val="32"/>
        </w:rPr>
        <w:t>在中华人民共和国注册成立之股份有限公司</w:t>
      </w:r>
      <w:r w:rsidRPr="00FF0367">
        <w:rPr>
          <w:rFonts w:ascii="Times New Roman" w:hAnsi="Times New Roman"/>
          <w:b/>
          <w:i/>
          <w:color w:val="FF0000"/>
          <w:sz w:val="32"/>
          <w:szCs w:val="32"/>
        </w:rPr>
        <w:t>)</w:t>
      </w:r>
    </w:p>
    <w:p w14:paraId="7BDAC07E" w14:textId="2DD09C44" w:rsidR="00751C3F" w:rsidRPr="001617F6" w:rsidRDefault="00751C3F" w:rsidP="00751C3F">
      <w:pPr>
        <w:spacing w:beforeLines="50" w:before="156" w:afterLines="50" w:after="156" w:line="500" w:lineRule="exact"/>
        <w:jc w:val="center"/>
        <w:rPr>
          <w:rFonts w:ascii="Times New Roman" w:hAnsi="Times New Roman"/>
          <w:w w:val="99"/>
          <w:sz w:val="24"/>
        </w:rPr>
      </w:pPr>
      <w:r w:rsidRPr="001617F6">
        <w:rPr>
          <w:rFonts w:ascii="Times New Roman" w:hAnsi="Times New Roman" w:hint="eastAsia"/>
          <w:b/>
          <w:bCs/>
          <w:color w:val="FF0000"/>
          <w:w w:val="99"/>
          <w:sz w:val="32"/>
          <w:szCs w:val="32"/>
        </w:rPr>
        <w:t>关于全资附属公司增资扩股的进展</w:t>
      </w:r>
      <w:r w:rsidR="006A45EA" w:rsidRPr="001617F6">
        <w:rPr>
          <w:rFonts w:ascii="Times New Roman" w:hAnsi="Times New Roman" w:hint="eastAsia"/>
          <w:b/>
          <w:bCs/>
          <w:color w:val="FF0000"/>
          <w:w w:val="99"/>
          <w:sz w:val="32"/>
          <w:szCs w:val="32"/>
        </w:rPr>
        <w:t>暨放弃优先认购权的</w:t>
      </w:r>
      <w:r w:rsidRPr="001617F6">
        <w:rPr>
          <w:rFonts w:ascii="Times New Roman" w:hAnsi="Times New Roman" w:hint="eastAsia"/>
          <w:b/>
          <w:bCs/>
          <w:color w:val="FF0000"/>
          <w:w w:val="99"/>
          <w:sz w:val="32"/>
          <w:szCs w:val="32"/>
        </w:rPr>
        <w:t>公告</w:t>
      </w:r>
    </w:p>
    <w:p w14:paraId="78F27941" w14:textId="2B3ABD17" w:rsidR="007E50D5" w:rsidRDefault="00000000">
      <w:pPr>
        <w:pBdr>
          <w:top w:val="single" w:sz="4" w:space="4" w:color="auto"/>
          <w:left w:val="single" w:sz="4" w:space="3" w:color="auto"/>
          <w:bottom w:val="single" w:sz="4" w:space="1" w:color="auto"/>
          <w:right w:val="single" w:sz="4" w:space="4" w:color="auto"/>
        </w:pBdr>
        <w:adjustRightInd w:val="0"/>
        <w:snapToGrid w:val="0"/>
        <w:spacing w:line="360" w:lineRule="auto"/>
        <w:ind w:firstLineChars="200" w:firstLine="480"/>
        <w:rPr>
          <w:rFonts w:asciiTheme="minorEastAsia" w:hAnsiTheme="minorEastAsia" w:hint="eastAsia"/>
          <w:color w:val="000000"/>
          <w:sz w:val="24"/>
          <w:szCs w:val="24"/>
        </w:rPr>
      </w:pPr>
      <w:r>
        <w:rPr>
          <w:rFonts w:asciiTheme="minorEastAsia" w:hAnsiTheme="minorEastAsia" w:cs="宋体" w:hint="eastAsia"/>
          <w:color w:val="000000"/>
          <w:kern w:val="0"/>
          <w:sz w:val="24"/>
          <w:szCs w:val="24"/>
        </w:rPr>
        <w:t>本公司董事会、全体董事及相关股东保证本公告内容不存在任何虚假记载、误导性陈述或者重大遗漏，并对其内容的真实性、准确性和完整性承担法律责任。</w:t>
      </w:r>
    </w:p>
    <w:p w14:paraId="2E871D7D" w14:textId="77777777" w:rsidR="007E50D5" w:rsidRDefault="007E50D5">
      <w:pPr>
        <w:widowControl/>
        <w:adjustRightInd w:val="0"/>
        <w:snapToGrid w:val="0"/>
        <w:spacing w:line="560" w:lineRule="exact"/>
        <w:ind w:firstLine="600"/>
        <w:jc w:val="right"/>
        <w:rPr>
          <w:rFonts w:asciiTheme="minorEastAsia" w:hAnsiTheme="minorEastAsia" w:cs="仿宋_GB2312" w:hint="eastAsia"/>
          <w:sz w:val="24"/>
          <w:szCs w:val="24"/>
        </w:rPr>
      </w:pPr>
    </w:p>
    <w:p w14:paraId="108312A3" w14:textId="77777777" w:rsidR="007E50D5" w:rsidRPr="00623C4E" w:rsidRDefault="00000000">
      <w:pPr>
        <w:widowControl/>
        <w:adjustRightInd w:val="0"/>
        <w:snapToGrid w:val="0"/>
        <w:spacing w:line="560" w:lineRule="exact"/>
        <w:rPr>
          <w:rFonts w:asciiTheme="minorEastAsia" w:hAnsiTheme="minorEastAsia" w:cstheme="minorEastAsia" w:hint="eastAsia"/>
          <w:kern w:val="0"/>
          <w:sz w:val="24"/>
          <w:szCs w:val="24"/>
        </w:rPr>
      </w:pPr>
      <w:r w:rsidRPr="00623C4E">
        <w:rPr>
          <w:rFonts w:asciiTheme="minorEastAsia" w:hAnsiTheme="minorEastAsia" w:cstheme="minorEastAsia" w:hint="eastAsia"/>
          <w:b/>
          <w:bCs/>
          <w:sz w:val="24"/>
          <w:szCs w:val="24"/>
        </w:rPr>
        <w:t>重要内容提示：</w:t>
      </w:r>
    </w:p>
    <w:p w14:paraId="5890CE9D" w14:textId="77777777" w:rsidR="00F4115A" w:rsidRPr="00623C4E" w:rsidRDefault="00004E75" w:rsidP="001748FE">
      <w:pPr>
        <w:pStyle w:val="Default"/>
        <w:numPr>
          <w:ilvl w:val="0"/>
          <w:numId w:val="14"/>
        </w:numPr>
        <w:spacing w:line="500" w:lineRule="exact"/>
        <w:ind w:left="0" w:rightChars="50" w:right="105" w:firstLineChars="200" w:firstLine="480"/>
        <w:jc w:val="both"/>
        <w:rPr>
          <w:rFonts w:ascii="宋体" w:eastAsia="宋体" w:hAnsi="宋体" w:cs="宋体" w:hint="eastAsia"/>
        </w:rPr>
      </w:pPr>
      <w:bookmarkStart w:id="0" w:name="_Hlk203051135"/>
      <w:bookmarkStart w:id="1" w:name="_Hlk202542273"/>
      <w:r w:rsidRPr="00DD145D">
        <w:rPr>
          <w:rFonts w:ascii="宋体" w:eastAsia="宋体" w:hAnsi="宋体" w:cs="宋体" w:hint="eastAsia"/>
        </w:rPr>
        <w:t>为满足业务发展的需要，促进股权多元化和治理结构市场化，北京京城机电股份有限公司（以下简称“公司”）的全资附属公司北京天海氢能装备有限公司（以下简称“天海氢能”）通过公开挂牌引入投资者的方式增资扩股（以下简称</w:t>
      </w:r>
      <w:r w:rsidRPr="00DD145D">
        <w:rPr>
          <w:rFonts w:ascii="宋体" w:eastAsia="宋体" w:hAnsi="宋体" w:cs="宋体"/>
        </w:rPr>
        <w:t>“</w:t>
      </w:r>
      <w:r w:rsidRPr="00DD145D">
        <w:rPr>
          <w:rFonts w:ascii="宋体" w:eastAsia="宋体" w:hAnsi="宋体" w:cs="宋体" w:hint="eastAsia"/>
        </w:rPr>
        <w:t>本次增资扩股</w:t>
      </w:r>
      <w:r w:rsidRPr="00DD145D">
        <w:rPr>
          <w:rFonts w:ascii="宋体" w:eastAsia="宋体" w:hAnsi="宋体" w:cs="宋体"/>
        </w:rPr>
        <w:t>”</w:t>
      </w:r>
      <w:r w:rsidRPr="00DD145D">
        <w:rPr>
          <w:rFonts w:ascii="宋体" w:eastAsia="宋体" w:hAnsi="宋体" w:cs="宋体" w:hint="eastAsia"/>
        </w:rPr>
        <w:t>），</w:t>
      </w:r>
      <w:bookmarkEnd w:id="0"/>
      <w:r w:rsidRPr="00DD145D">
        <w:rPr>
          <w:rFonts w:ascii="宋体" w:eastAsia="宋体" w:hAnsi="宋体" w:cs="宋体" w:hint="eastAsia"/>
        </w:rPr>
        <w:t>挂牌起止日期为</w:t>
      </w:r>
      <w:r w:rsidRPr="00DD145D">
        <w:rPr>
          <w:rFonts w:ascii="宋体" w:eastAsia="宋体" w:hAnsi="宋体" w:cs="宋体"/>
        </w:rPr>
        <w:t>202</w:t>
      </w:r>
      <w:r w:rsidRPr="00DD145D">
        <w:rPr>
          <w:rFonts w:ascii="宋体" w:eastAsia="宋体" w:hAnsi="宋体" w:cs="宋体" w:hint="eastAsia"/>
        </w:rPr>
        <w:t>5年</w:t>
      </w:r>
      <w:r w:rsidR="00DD145D" w:rsidRPr="00DD145D">
        <w:rPr>
          <w:rFonts w:ascii="宋体" w:eastAsia="宋体" w:hAnsi="宋体" w:cs="宋体" w:hint="eastAsia"/>
        </w:rPr>
        <w:t>7</w:t>
      </w:r>
      <w:r w:rsidRPr="00DD145D">
        <w:rPr>
          <w:rFonts w:ascii="宋体" w:eastAsia="宋体" w:hAnsi="宋体" w:cs="宋体" w:hint="eastAsia"/>
        </w:rPr>
        <w:t>月</w:t>
      </w:r>
      <w:r w:rsidR="00DD145D" w:rsidRPr="00DD145D">
        <w:rPr>
          <w:rFonts w:ascii="宋体" w:eastAsia="宋体" w:hAnsi="宋体" w:cs="宋体" w:hint="eastAsia"/>
        </w:rPr>
        <w:t>15</w:t>
      </w:r>
      <w:r w:rsidRPr="00DD145D">
        <w:rPr>
          <w:rFonts w:ascii="宋体" w:eastAsia="宋体" w:hAnsi="宋体" w:cs="宋体" w:hint="eastAsia"/>
        </w:rPr>
        <w:t>日至</w:t>
      </w:r>
      <w:r w:rsidRPr="00DD145D">
        <w:rPr>
          <w:rFonts w:ascii="宋体" w:eastAsia="宋体" w:hAnsi="宋体" w:cs="宋体"/>
        </w:rPr>
        <w:t>202</w:t>
      </w:r>
      <w:r w:rsidRPr="00DD145D">
        <w:rPr>
          <w:rFonts w:ascii="宋体" w:eastAsia="宋体" w:hAnsi="宋体" w:cs="宋体" w:hint="eastAsia"/>
        </w:rPr>
        <w:t>5年</w:t>
      </w:r>
      <w:r w:rsidR="00DD145D" w:rsidRPr="00DD145D">
        <w:rPr>
          <w:rFonts w:ascii="宋体" w:eastAsia="宋体" w:hAnsi="宋体" w:cs="宋体" w:hint="eastAsia"/>
        </w:rPr>
        <w:t>8</w:t>
      </w:r>
      <w:r w:rsidRPr="00DD145D">
        <w:rPr>
          <w:rFonts w:ascii="宋体" w:eastAsia="宋体" w:hAnsi="宋体" w:cs="宋体" w:hint="eastAsia"/>
        </w:rPr>
        <w:t>月</w:t>
      </w:r>
      <w:r w:rsidR="00DD145D" w:rsidRPr="00DD145D">
        <w:rPr>
          <w:rFonts w:ascii="宋体" w:eastAsia="宋体" w:hAnsi="宋体" w:cs="宋体" w:hint="eastAsia"/>
        </w:rPr>
        <w:t>19</w:t>
      </w:r>
      <w:r w:rsidRPr="00DD145D">
        <w:rPr>
          <w:rFonts w:ascii="宋体" w:eastAsia="宋体" w:hAnsi="宋体" w:cs="宋体" w:hint="eastAsia"/>
        </w:rPr>
        <w:t>日。</w:t>
      </w:r>
      <w:r w:rsidR="00BB0922" w:rsidRPr="00DD145D">
        <w:rPr>
          <w:rFonts w:ascii="宋体" w:eastAsia="宋体" w:hAnsi="宋体" w:cs="宋体" w:hint="eastAsia"/>
        </w:rPr>
        <w:t>截至本公告披露日，天海氢能引入</w:t>
      </w:r>
      <w:r w:rsidR="00DD145D" w:rsidRPr="00DD145D">
        <w:rPr>
          <w:rFonts w:ascii="宋体" w:eastAsia="宋体" w:hAnsi="宋体" w:cs="宋体" w:hint="eastAsia"/>
        </w:rPr>
        <w:t>中车（青岛）制造业转型升级私募股权投资基金合伙企业（有限合伙）、华舆高新交控(芜湖)产业链投资基金合伙企业(有限合伙)、中国石油集团昆仑资本有限公司、国机（苏州）先进装备与产业基础投资基金（有限合伙）、嘉兴富洋创业投资合伙企业（有限合伙）、中国船舶集团投资有限公司、青岛隐山创业投资基金合伙企业（有限合伙）、北京通政绿投股权投资基金合伙企业（有限合伙）</w:t>
      </w:r>
      <w:r w:rsidR="00BB0922" w:rsidRPr="00DD145D">
        <w:rPr>
          <w:rFonts w:ascii="宋体" w:eastAsia="宋体" w:hAnsi="宋体" w:cs="宋体" w:hint="eastAsia"/>
        </w:rPr>
        <w:t>，并签署了《增资协议》及其补充协议，</w:t>
      </w:r>
      <w:r w:rsidR="00F4115A">
        <w:rPr>
          <w:rFonts w:ascii="宋体" w:eastAsia="宋体" w:hAnsi="宋体" w:cs="宋体" w:hint="eastAsia"/>
        </w:rPr>
        <w:t>8</w:t>
      </w:r>
      <w:r w:rsidR="00BB0922" w:rsidRPr="00DD145D">
        <w:rPr>
          <w:rFonts w:ascii="宋体" w:eastAsia="宋体" w:hAnsi="宋体" w:cs="宋体" w:hint="eastAsia"/>
        </w:rPr>
        <w:t>家投资者合计向天海氢能增资人民币</w:t>
      </w:r>
      <w:r w:rsidR="00F4115A" w:rsidRPr="00F4115A">
        <w:rPr>
          <w:rFonts w:ascii="宋体" w:eastAsia="宋体" w:hAnsi="宋体" w:cs="宋体" w:hint="eastAsia"/>
        </w:rPr>
        <w:t>29,000万</w:t>
      </w:r>
      <w:r w:rsidR="00BB0922" w:rsidRPr="00DD145D">
        <w:rPr>
          <w:rFonts w:ascii="宋体" w:eastAsia="宋体" w:hAnsi="宋体" w:cs="宋体" w:hint="eastAsia"/>
        </w:rPr>
        <w:t>。</w:t>
      </w:r>
    </w:p>
    <w:p w14:paraId="19138059" w14:textId="59D196BE" w:rsidR="00004E75" w:rsidRPr="00623C4E" w:rsidRDefault="00BB0922" w:rsidP="001748FE">
      <w:pPr>
        <w:pStyle w:val="Default"/>
        <w:numPr>
          <w:ilvl w:val="0"/>
          <w:numId w:val="14"/>
        </w:numPr>
        <w:spacing w:line="500" w:lineRule="exact"/>
        <w:ind w:left="0" w:rightChars="50" w:right="105" w:firstLineChars="200" w:firstLine="480"/>
        <w:jc w:val="both"/>
        <w:rPr>
          <w:rFonts w:ascii="宋体" w:eastAsia="宋体" w:hAnsi="宋体" w:cs="宋体" w:hint="eastAsia"/>
        </w:rPr>
      </w:pPr>
      <w:r w:rsidRPr="00DD145D">
        <w:rPr>
          <w:rFonts w:ascii="宋体" w:eastAsia="宋体" w:hAnsi="宋体" w:cs="宋体" w:hint="eastAsia"/>
        </w:rPr>
        <w:t>公司全资子公司北京天海工业有限公司（以下简称“天海工业”）此前持有天海氢能100%股权，</w:t>
      </w:r>
      <w:bookmarkStart w:id="2" w:name="_Hlk202886503"/>
      <w:r w:rsidRPr="00DD145D">
        <w:rPr>
          <w:rFonts w:ascii="宋体" w:eastAsia="宋体" w:hAnsi="宋体" w:cs="宋体" w:hint="eastAsia"/>
        </w:rPr>
        <w:t>就本次增资扩股事项放弃对天海氢能的优先认购权</w:t>
      </w:r>
      <w:bookmarkEnd w:id="2"/>
      <w:r w:rsidRPr="00DD145D">
        <w:rPr>
          <w:rFonts w:ascii="宋体" w:eastAsia="宋体" w:hAnsi="宋体" w:cs="宋体" w:hint="eastAsia"/>
        </w:rPr>
        <w:t>。本次天海工业放弃优先认购权并不影响对天海氢能的控制权，本次增资扩股完成后，天海氢能变更为公司控股附属公司，不会导致公司合并报表范围发生变化。</w:t>
      </w:r>
    </w:p>
    <w:p w14:paraId="125C7878" w14:textId="77777777" w:rsidR="007E50D5" w:rsidRPr="00BB0922" w:rsidRDefault="00000000" w:rsidP="001748FE">
      <w:pPr>
        <w:pStyle w:val="a5"/>
        <w:numPr>
          <w:ilvl w:val="0"/>
          <w:numId w:val="10"/>
        </w:numPr>
        <w:tabs>
          <w:tab w:val="left" w:pos="-1260"/>
        </w:tabs>
        <w:adjustRightInd w:val="0"/>
        <w:snapToGrid w:val="0"/>
        <w:spacing w:line="500" w:lineRule="exact"/>
        <w:ind w:left="0" w:rightChars="50" w:right="105" w:firstLine="480"/>
        <w:rPr>
          <w:rFonts w:asciiTheme="minorEastAsia" w:hAnsiTheme="minorEastAsia" w:hint="eastAsia"/>
          <w:bCs/>
          <w:color w:val="000000"/>
          <w:sz w:val="24"/>
          <w:szCs w:val="24"/>
        </w:rPr>
      </w:pPr>
      <w:r w:rsidRPr="00BB0922">
        <w:rPr>
          <w:rFonts w:asciiTheme="minorEastAsia" w:hAnsiTheme="minorEastAsia" w:hint="eastAsia"/>
          <w:bCs/>
          <w:color w:val="000000"/>
          <w:sz w:val="24"/>
          <w:szCs w:val="24"/>
        </w:rPr>
        <w:t>本次交易不构成关联交易</w:t>
      </w:r>
    </w:p>
    <w:p w14:paraId="00865D8D" w14:textId="77777777" w:rsidR="007E50D5" w:rsidRPr="00BB0922" w:rsidRDefault="00000000" w:rsidP="001748FE">
      <w:pPr>
        <w:pStyle w:val="a5"/>
        <w:numPr>
          <w:ilvl w:val="0"/>
          <w:numId w:val="10"/>
        </w:numPr>
        <w:tabs>
          <w:tab w:val="left" w:pos="-1260"/>
        </w:tabs>
        <w:adjustRightInd w:val="0"/>
        <w:snapToGrid w:val="0"/>
        <w:spacing w:line="500" w:lineRule="exact"/>
        <w:ind w:left="0" w:rightChars="50" w:right="105" w:firstLine="480"/>
        <w:rPr>
          <w:rFonts w:asciiTheme="minorEastAsia" w:hAnsiTheme="minorEastAsia" w:hint="eastAsia"/>
          <w:bCs/>
          <w:color w:val="000000"/>
          <w:sz w:val="24"/>
          <w:szCs w:val="24"/>
        </w:rPr>
      </w:pPr>
      <w:r w:rsidRPr="00BB0922">
        <w:rPr>
          <w:rFonts w:asciiTheme="minorEastAsia" w:hAnsiTheme="minorEastAsia" w:hint="eastAsia"/>
          <w:bCs/>
          <w:color w:val="000000"/>
          <w:sz w:val="24"/>
          <w:szCs w:val="24"/>
        </w:rPr>
        <w:lastRenderedPageBreak/>
        <w:t>本次交易不构成重大资产重组</w:t>
      </w:r>
    </w:p>
    <w:bookmarkEnd w:id="1"/>
    <w:p w14:paraId="111A3910" w14:textId="047EC334" w:rsidR="007E50D5" w:rsidRPr="009F5DA3" w:rsidRDefault="00BB0922" w:rsidP="001748FE">
      <w:pPr>
        <w:pStyle w:val="a5"/>
        <w:numPr>
          <w:ilvl w:val="0"/>
          <w:numId w:val="10"/>
        </w:numPr>
        <w:tabs>
          <w:tab w:val="left" w:pos="-1260"/>
        </w:tabs>
        <w:adjustRightInd w:val="0"/>
        <w:snapToGrid w:val="0"/>
        <w:spacing w:line="500" w:lineRule="exact"/>
        <w:ind w:left="0" w:rightChars="50" w:right="105" w:firstLine="480"/>
        <w:rPr>
          <w:rFonts w:asciiTheme="minorEastAsia" w:hAnsiTheme="minorEastAsia" w:hint="eastAsia"/>
          <w:b/>
          <w:color w:val="000000"/>
          <w:sz w:val="24"/>
          <w:szCs w:val="24"/>
        </w:rPr>
      </w:pPr>
      <w:r w:rsidRPr="009F5DA3">
        <w:rPr>
          <w:rFonts w:asciiTheme="minorEastAsia" w:hAnsiTheme="minorEastAsia" w:cs="宋体" w:hint="eastAsia"/>
          <w:color w:val="000000"/>
          <w:kern w:val="0"/>
          <w:sz w:val="24"/>
          <w:szCs w:val="24"/>
          <w:lang w:bidi="ar"/>
        </w:rPr>
        <w:t>本次交易已经公司</w:t>
      </w:r>
      <w:r w:rsidRPr="009F5DA3">
        <w:rPr>
          <w:rFonts w:asciiTheme="minorEastAsia" w:hAnsiTheme="minorEastAsia" w:cs="宋体"/>
          <w:color w:val="000000"/>
          <w:kern w:val="0"/>
          <w:sz w:val="24"/>
          <w:szCs w:val="24"/>
          <w:lang w:bidi="ar"/>
        </w:rPr>
        <w:t>2025</w:t>
      </w:r>
      <w:r w:rsidRPr="009F5DA3">
        <w:rPr>
          <w:rFonts w:asciiTheme="minorEastAsia" w:hAnsiTheme="minorEastAsia" w:cs="宋体" w:hint="eastAsia"/>
          <w:color w:val="000000"/>
          <w:kern w:val="0"/>
          <w:sz w:val="24"/>
          <w:szCs w:val="24"/>
          <w:lang w:bidi="ar"/>
        </w:rPr>
        <w:t>年</w:t>
      </w:r>
      <w:r w:rsidR="00F4115A" w:rsidRPr="009F5DA3">
        <w:rPr>
          <w:rFonts w:asciiTheme="minorEastAsia" w:hAnsiTheme="minorEastAsia" w:cs="宋体" w:hint="eastAsia"/>
          <w:color w:val="000000"/>
          <w:kern w:val="0"/>
          <w:sz w:val="24"/>
          <w:szCs w:val="24"/>
          <w:lang w:bidi="ar"/>
        </w:rPr>
        <w:t>8</w:t>
      </w:r>
      <w:r w:rsidRPr="009F5DA3">
        <w:rPr>
          <w:rFonts w:asciiTheme="minorEastAsia" w:hAnsiTheme="minorEastAsia" w:cs="宋体" w:hint="eastAsia"/>
          <w:color w:val="000000"/>
          <w:kern w:val="0"/>
          <w:sz w:val="24"/>
          <w:szCs w:val="24"/>
          <w:lang w:bidi="ar"/>
        </w:rPr>
        <w:t>月</w:t>
      </w:r>
      <w:r w:rsidR="00F4115A" w:rsidRPr="009F5DA3">
        <w:rPr>
          <w:rFonts w:asciiTheme="minorEastAsia" w:hAnsiTheme="minorEastAsia" w:cs="宋体" w:hint="eastAsia"/>
          <w:color w:val="000000"/>
          <w:kern w:val="0"/>
          <w:sz w:val="24"/>
          <w:szCs w:val="24"/>
          <w:lang w:bidi="ar"/>
        </w:rPr>
        <w:t>2</w:t>
      </w:r>
      <w:r w:rsidR="009255CB" w:rsidRPr="009F5DA3">
        <w:rPr>
          <w:rFonts w:asciiTheme="minorEastAsia" w:hAnsiTheme="minorEastAsia" w:cs="宋体" w:hint="eastAsia"/>
          <w:color w:val="000000"/>
          <w:kern w:val="0"/>
          <w:sz w:val="24"/>
          <w:szCs w:val="24"/>
          <w:lang w:bidi="ar"/>
        </w:rPr>
        <w:t>9</w:t>
      </w:r>
      <w:r w:rsidRPr="009F5DA3">
        <w:rPr>
          <w:rFonts w:asciiTheme="minorEastAsia" w:hAnsiTheme="minorEastAsia" w:cs="宋体" w:hint="eastAsia"/>
          <w:color w:val="000000"/>
          <w:kern w:val="0"/>
          <w:sz w:val="24"/>
          <w:szCs w:val="24"/>
          <w:lang w:bidi="ar"/>
        </w:rPr>
        <w:t>日召开的第十一届董事会第</w:t>
      </w:r>
      <w:r w:rsidR="00F4115A" w:rsidRPr="009F5DA3">
        <w:rPr>
          <w:rFonts w:asciiTheme="minorEastAsia" w:hAnsiTheme="minorEastAsia" w:cs="宋体" w:hint="eastAsia"/>
          <w:color w:val="000000"/>
          <w:kern w:val="0"/>
          <w:sz w:val="24"/>
          <w:szCs w:val="24"/>
          <w:lang w:bidi="ar"/>
        </w:rPr>
        <w:t>十四</w:t>
      </w:r>
      <w:r w:rsidRPr="009F5DA3">
        <w:rPr>
          <w:rFonts w:asciiTheme="minorEastAsia" w:hAnsiTheme="minorEastAsia" w:cs="宋体" w:hint="eastAsia"/>
          <w:color w:val="000000"/>
          <w:kern w:val="0"/>
          <w:sz w:val="24"/>
          <w:szCs w:val="24"/>
          <w:lang w:bidi="ar"/>
        </w:rPr>
        <w:t>次</w:t>
      </w:r>
      <w:r w:rsidR="00F4115A" w:rsidRPr="009F5DA3">
        <w:rPr>
          <w:rFonts w:asciiTheme="minorEastAsia" w:hAnsiTheme="minorEastAsia" w:cs="宋体" w:hint="eastAsia"/>
          <w:color w:val="000000"/>
          <w:kern w:val="0"/>
          <w:sz w:val="24"/>
          <w:szCs w:val="24"/>
          <w:lang w:bidi="ar"/>
        </w:rPr>
        <w:t>临时</w:t>
      </w:r>
      <w:r w:rsidRPr="009F5DA3">
        <w:rPr>
          <w:rFonts w:asciiTheme="minorEastAsia" w:hAnsiTheme="minorEastAsia" w:cs="宋体" w:hint="eastAsia"/>
          <w:color w:val="000000"/>
          <w:kern w:val="0"/>
          <w:sz w:val="24"/>
          <w:szCs w:val="24"/>
          <w:lang w:bidi="ar"/>
        </w:rPr>
        <w:t>会议</w:t>
      </w:r>
      <w:r w:rsidR="009255CB" w:rsidRPr="009F5DA3">
        <w:rPr>
          <w:rFonts w:asciiTheme="minorEastAsia" w:hAnsiTheme="minorEastAsia" w:cs="宋体" w:hint="eastAsia"/>
          <w:color w:val="000000"/>
          <w:kern w:val="0"/>
          <w:sz w:val="24"/>
          <w:szCs w:val="24"/>
          <w:lang w:bidi="ar"/>
        </w:rPr>
        <w:t>及第十一届监事会第二十二次会议</w:t>
      </w:r>
      <w:r w:rsidRPr="009F5DA3">
        <w:rPr>
          <w:rFonts w:asciiTheme="minorEastAsia" w:hAnsiTheme="minorEastAsia" w:cs="宋体" w:hint="eastAsia"/>
          <w:color w:val="000000"/>
          <w:kern w:val="0"/>
          <w:sz w:val="24"/>
          <w:szCs w:val="24"/>
          <w:lang w:bidi="ar"/>
        </w:rPr>
        <w:t>审议通过，无需提交公司股东大会审议。</w:t>
      </w:r>
    </w:p>
    <w:p w14:paraId="03C82889" w14:textId="1F28FB07" w:rsidR="00BB0922" w:rsidRPr="009F5DA3" w:rsidRDefault="00BB0922" w:rsidP="001748FE">
      <w:pPr>
        <w:pStyle w:val="Default"/>
        <w:numPr>
          <w:ilvl w:val="0"/>
          <w:numId w:val="14"/>
        </w:numPr>
        <w:spacing w:line="500" w:lineRule="exact"/>
        <w:ind w:left="0" w:rightChars="50" w:right="105" w:firstLineChars="200" w:firstLine="480"/>
        <w:jc w:val="both"/>
        <w:rPr>
          <w:rFonts w:ascii="宋体" w:eastAsia="宋体" w:hAnsi="宋体" w:cs="宋体" w:hint="eastAsia"/>
        </w:rPr>
      </w:pPr>
      <w:r w:rsidRPr="009F5DA3">
        <w:rPr>
          <w:rFonts w:ascii="宋体" w:eastAsia="宋体" w:hAnsi="宋体" w:cs="宋体" w:hint="eastAsia"/>
        </w:rPr>
        <w:t>本次增资扩股尚待履行办理资金交割、工商变更登记等程序，本次增资扩股仍存在一定的不确</w:t>
      </w:r>
      <w:r w:rsidR="004224CF">
        <w:rPr>
          <w:rFonts w:ascii="宋体" w:eastAsia="宋体" w:hAnsi="宋体" w:cs="宋体" w:hint="eastAsia"/>
        </w:rPr>
        <w:t>定</w:t>
      </w:r>
      <w:r w:rsidRPr="009F5DA3">
        <w:rPr>
          <w:rFonts w:ascii="宋体" w:eastAsia="宋体" w:hAnsi="宋体" w:cs="宋体" w:hint="eastAsia"/>
        </w:rPr>
        <w:t>性，敬请广大投资者注意投资风险。</w:t>
      </w:r>
    </w:p>
    <w:p w14:paraId="7C7A4F9F" w14:textId="30C7BE3A" w:rsidR="007E50D5" w:rsidRPr="009F5DA3" w:rsidRDefault="007E50D5" w:rsidP="00BB0922">
      <w:pPr>
        <w:pStyle w:val="Default"/>
        <w:spacing w:line="500" w:lineRule="exact"/>
        <w:ind w:left="480"/>
        <w:jc w:val="both"/>
        <w:rPr>
          <w:rFonts w:ascii="宋体" w:eastAsia="宋体" w:hAnsi="宋体" w:cs="宋体" w:hint="eastAsia"/>
        </w:rPr>
      </w:pPr>
    </w:p>
    <w:p w14:paraId="7B4D8D68" w14:textId="77777777" w:rsidR="007E50D5" w:rsidRPr="00623C4E" w:rsidRDefault="00000000">
      <w:pPr>
        <w:widowControl/>
        <w:adjustRightInd w:val="0"/>
        <w:snapToGrid w:val="0"/>
        <w:spacing w:beforeLines="50" w:before="156" w:afterLines="50" w:after="156" w:line="560" w:lineRule="exact"/>
        <w:ind w:firstLineChars="200" w:firstLine="482"/>
        <w:outlineLvl w:val="0"/>
        <w:rPr>
          <w:rFonts w:asciiTheme="minorEastAsia" w:hAnsiTheme="minorEastAsia" w:cstheme="minorEastAsia" w:hint="eastAsia"/>
          <w:b/>
          <w:bCs/>
          <w:sz w:val="24"/>
          <w:szCs w:val="24"/>
        </w:rPr>
      </w:pPr>
      <w:r w:rsidRPr="00623C4E">
        <w:rPr>
          <w:rFonts w:asciiTheme="minorEastAsia" w:hAnsiTheme="minorEastAsia" w:cstheme="minorEastAsia" w:hint="eastAsia"/>
          <w:b/>
          <w:bCs/>
          <w:sz w:val="24"/>
          <w:szCs w:val="24"/>
        </w:rPr>
        <w:t>一、交易概述</w:t>
      </w:r>
    </w:p>
    <w:p w14:paraId="6936B85A" w14:textId="77777777" w:rsidR="007E50D5" w:rsidRDefault="00000000" w:rsidP="001748FE">
      <w:pPr>
        <w:adjustRightInd w:val="0"/>
        <w:snapToGrid w:val="0"/>
        <w:spacing w:line="500" w:lineRule="exact"/>
        <w:ind w:firstLineChars="200" w:firstLine="480"/>
        <w:rPr>
          <w:rFonts w:asciiTheme="minorEastAsia" w:hAnsiTheme="minorEastAsia" w:hint="eastAsia"/>
          <w:color w:val="000000"/>
          <w:kern w:val="0"/>
          <w:sz w:val="24"/>
          <w:szCs w:val="24"/>
        </w:rPr>
      </w:pPr>
      <w:r>
        <w:rPr>
          <w:rFonts w:asciiTheme="minorEastAsia" w:hAnsiTheme="minorEastAsia" w:hint="eastAsia"/>
          <w:color w:val="000000"/>
          <w:kern w:val="0"/>
          <w:sz w:val="24"/>
          <w:szCs w:val="24"/>
        </w:rPr>
        <w:t>（一）本次交易的基本情况</w:t>
      </w:r>
    </w:p>
    <w:p w14:paraId="5A4AF7E9" w14:textId="1000EE41" w:rsidR="002D757D" w:rsidRPr="002D757D" w:rsidRDefault="002D757D" w:rsidP="001748FE">
      <w:pPr>
        <w:widowControl/>
        <w:adjustRightInd w:val="0"/>
        <w:snapToGrid w:val="0"/>
        <w:spacing w:line="500" w:lineRule="exact"/>
        <w:ind w:firstLineChars="200" w:firstLine="480"/>
        <w:rPr>
          <w:rFonts w:asciiTheme="minorEastAsia" w:hAnsiTheme="minorEastAsia" w:hint="eastAsia"/>
          <w:color w:val="000000"/>
          <w:kern w:val="0"/>
          <w:sz w:val="24"/>
          <w:szCs w:val="24"/>
        </w:rPr>
      </w:pPr>
      <w:r w:rsidRPr="002D757D">
        <w:rPr>
          <w:rFonts w:asciiTheme="minorEastAsia" w:hAnsiTheme="minorEastAsia" w:hint="eastAsia"/>
          <w:color w:val="000000"/>
          <w:kern w:val="0"/>
          <w:sz w:val="24"/>
          <w:szCs w:val="24"/>
        </w:rPr>
        <w:t>公司于2025年6月23日召开</w:t>
      </w:r>
      <w:r w:rsidR="00F4115A">
        <w:rPr>
          <w:rFonts w:asciiTheme="minorEastAsia" w:hAnsiTheme="minorEastAsia" w:hint="eastAsia"/>
          <w:color w:val="000000"/>
          <w:kern w:val="0"/>
          <w:sz w:val="24"/>
          <w:szCs w:val="24"/>
        </w:rPr>
        <w:t>第</w:t>
      </w:r>
      <w:r w:rsidRPr="002D757D">
        <w:rPr>
          <w:rFonts w:asciiTheme="minorEastAsia" w:hAnsiTheme="minorEastAsia" w:hint="eastAsia"/>
          <w:color w:val="000000"/>
          <w:kern w:val="0"/>
          <w:sz w:val="24"/>
          <w:szCs w:val="24"/>
        </w:rPr>
        <w:t>十一届</w:t>
      </w:r>
      <w:r w:rsidR="00F4115A" w:rsidRPr="002D757D">
        <w:rPr>
          <w:rFonts w:asciiTheme="minorEastAsia" w:hAnsiTheme="minorEastAsia" w:hint="eastAsia"/>
          <w:color w:val="000000"/>
          <w:kern w:val="0"/>
          <w:sz w:val="24"/>
          <w:szCs w:val="24"/>
        </w:rPr>
        <w:t>董事会</w:t>
      </w:r>
      <w:r w:rsidR="00F4115A">
        <w:rPr>
          <w:rFonts w:asciiTheme="minorEastAsia" w:hAnsiTheme="minorEastAsia" w:hint="eastAsia"/>
          <w:color w:val="000000"/>
          <w:kern w:val="0"/>
          <w:sz w:val="24"/>
          <w:szCs w:val="24"/>
        </w:rPr>
        <w:t>第</w:t>
      </w:r>
      <w:r w:rsidRPr="002D757D">
        <w:rPr>
          <w:rFonts w:asciiTheme="minorEastAsia" w:hAnsiTheme="minorEastAsia" w:hint="eastAsia"/>
          <w:color w:val="000000"/>
          <w:kern w:val="0"/>
          <w:sz w:val="24"/>
          <w:szCs w:val="24"/>
        </w:rPr>
        <w:t>十三次临时</w:t>
      </w:r>
      <w:r w:rsidR="00F4115A">
        <w:rPr>
          <w:rFonts w:asciiTheme="minorEastAsia" w:hAnsiTheme="minorEastAsia" w:hint="eastAsia"/>
          <w:color w:val="000000"/>
          <w:kern w:val="0"/>
          <w:sz w:val="24"/>
          <w:szCs w:val="24"/>
        </w:rPr>
        <w:t>会议</w:t>
      </w:r>
      <w:r w:rsidRPr="002D757D">
        <w:rPr>
          <w:rFonts w:asciiTheme="minorEastAsia" w:hAnsiTheme="minorEastAsia" w:hint="eastAsia"/>
          <w:color w:val="000000"/>
          <w:kern w:val="0"/>
          <w:sz w:val="24"/>
          <w:szCs w:val="24"/>
        </w:rPr>
        <w:t>和</w:t>
      </w:r>
      <w:r w:rsidR="00F4115A">
        <w:rPr>
          <w:rFonts w:asciiTheme="minorEastAsia" w:hAnsiTheme="minorEastAsia" w:hint="eastAsia"/>
          <w:color w:val="000000"/>
          <w:kern w:val="0"/>
          <w:sz w:val="24"/>
          <w:szCs w:val="24"/>
        </w:rPr>
        <w:t>第</w:t>
      </w:r>
      <w:r w:rsidRPr="002D757D">
        <w:rPr>
          <w:rFonts w:asciiTheme="minorEastAsia" w:hAnsiTheme="minorEastAsia" w:hint="eastAsia"/>
          <w:color w:val="000000"/>
          <w:kern w:val="0"/>
          <w:sz w:val="24"/>
          <w:szCs w:val="24"/>
        </w:rPr>
        <w:t>十一届</w:t>
      </w:r>
      <w:r w:rsidR="00F4115A" w:rsidRPr="002D757D">
        <w:rPr>
          <w:rFonts w:asciiTheme="minorEastAsia" w:hAnsiTheme="minorEastAsia" w:hint="eastAsia"/>
          <w:color w:val="000000"/>
          <w:kern w:val="0"/>
          <w:sz w:val="24"/>
          <w:szCs w:val="24"/>
        </w:rPr>
        <w:t>监事会</w:t>
      </w:r>
      <w:r w:rsidR="00F4115A">
        <w:rPr>
          <w:rFonts w:asciiTheme="minorEastAsia" w:hAnsiTheme="minorEastAsia" w:hint="eastAsia"/>
          <w:color w:val="000000"/>
          <w:kern w:val="0"/>
          <w:sz w:val="24"/>
          <w:szCs w:val="24"/>
        </w:rPr>
        <w:t>第</w:t>
      </w:r>
      <w:r w:rsidRPr="002D757D">
        <w:rPr>
          <w:rFonts w:asciiTheme="minorEastAsia" w:hAnsiTheme="minorEastAsia" w:hint="eastAsia"/>
          <w:color w:val="000000"/>
          <w:kern w:val="0"/>
          <w:sz w:val="24"/>
          <w:szCs w:val="24"/>
        </w:rPr>
        <w:t>二十次</w:t>
      </w:r>
      <w:r w:rsidR="00F4115A">
        <w:rPr>
          <w:rFonts w:asciiTheme="minorEastAsia" w:hAnsiTheme="minorEastAsia" w:hint="eastAsia"/>
          <w:color w:val="000000"/>
          <w:kern w:val="0"/>
          <w:sz w:val="24"/>
          <w:szCs w:val="24"/>
        </w:rPr>
        <w:t>会议</w:t>
      </w:r>
      <w:r w:rsidRPr="002D757D">
        <w:rPr>
          <w:rFonts w:asciiTheme="minorEastAsia" w:hAnsiTheme="minorEastAsia" w:hint="eastAsia"/>
          <w:color w:val="000000"/>
          <w:kern w:val="0"/>
          <w:sz w:val="24"/>
          <w:szCs w:val="24"/>
        </w:rPr>
        <w:t xml:space="preserve">，审议通过了《关于公司全资附属公司增资扩股的议案》，同意天海氢能通过北京产权交易所以公开挂牌引入投资者的方式，增资不超过人民币30,000万元。详见公司于2025年6月24日披露的《关于全资附属公司增资扩股的公告》（公告编号：临2025-033）。  </w:t>
      </w:r>
    </w:p>
    <w:p w14:paraId="09158E19" w14:textId="5CFBB02F" w:rsidR="002D757D" w:rsidRPr="002D757D" w:rsidRDefault="002D757D" w:rsidP="001748FE">
      <w:pPr>
        <w:widowControl/>
        <w:adjustRightInd w:val="0"/>
        <w:snapToGrid w:val="0"/>
        <w:spacing w:line="500" w:lineRule="exact"/>
        <w:ind w:firstLineChars="200" w:firstLine="480"/>
        <w:rPr>
          <w:rFonts w:asciiTheme="minorEastAsia" w:hAnsiTheme="minorEastAsia" w:hint="eastAsia"/>
          <w:color w:val="000000"/>
          <w:kern w:val="0"/>
          <w:sz w:val="24"/>
          <w:szCs w:val="24"/>
        </w:rPr>
      </w:pPr>
      <w:r w:rsidRPr="002D757D">
        <w:rPr>
          <w:rFonts w:asciiTheme="minorEastAsia" w:hAnsiTheme="minorEastAsia" w:hint="eastAsia"/>
          <w:color w:val="000000"/>
          <w:kern w:val="0"/>
          <w:sz w:val="24"/>
          <w:szCs w:val="24"/>
        </w:rPr>
        <w:t>本次增资扩股事项于</w:t>
      </w:r>
      <w:r w:rsidR="00F4115A" w:rsidRPr="00F4115A">
        <w:rPr>
          <w:rFonts w:asciiTheme="minorEastAsia" w:hAnsiTheme="minorEastAsia" w:hint="eastAsia"/>
          <w:color w:val="000000"/>
          <w:kern w:val="0"/>
          <w:sz w:val="24"/>
          <w:szCs w:val="24"/>
        </w:rPr>
        <w:t>2025年7月15日至2025年8月19日</w:t>
      </w:r>
      <w:r w:rsidRPr="002D757D">
        <w:rPr>
          <w:rFonts w:asciiTheme="minorEastAsia" w:hAnsiTheme="minorEastAsia" w:hint="eastAsia"/>
          <w:color w:val="000000"/>
          <w:kern w:val="0"/>
          <w:sz w:val="24"/>
          <w:szCs w:val="24"/>
        </w:rPr>
        <w:t>在北京产权交易所正式披露，披露期满公开征集到</w:t>
      </w:r>
      <w:bookmarkStart w:id="3" w:name="_Hlk207198010"/>
      <w:r w:rsidR="00F4115A" w:rsidRPr="00F4115A">
        <w:rPr>
          <w:rFonts w:asciiTheme="minorEastAsia" w:hAnsiTheme="minorEastAsia" w:hint="eastAsia"/>
          <w:color w:val="000000"/>
          <w:kern w:val="0"/>
          <w:sz w:val="24"/>
          <w:szCs w:val="24"/>
        </w:rPr>
        <w:t>中车（青岛）制造业转型升级私募股权投资基金合伙企业（有限合伙）、华舆高新交控(芜湖)产业链投资基金合伙企业(有限合伙)、中国石油集团昆仑资本有限公司、国机（苏州）先进装备与产业基础投资基金（有限合伙）、嘉兴富洋创业投资合伙企业（有限合伙）、中国船舶集团投资有限公司、青岛隐山创业投资基金合伙企业（有限合伙）、北京通政绿投股权投资基金合伙企业（有限合伙）</w:t>
      </w:r>
      <w:bookmarkEnd w:id="3"/>
      <w:r w:rsidRPr="002D757D">
        <w:rPr>
          <w:rFonts w:asciiTheme="minorEastAsia" w:hAnsiTheme="minorEastAsia" w:hint="eastAsia"/>
          <w:color w:val="000000"/>
          <w:kern w:val="0"/>
          <w:sz w:val="24"/>
          <w:szCs w:val="24"/>
        </w:rPr>
        <w:t>，共计</w:t>
      </w:r>
      <w:r w:rsidR="00F4115A">
        <w:rPr>
          <w:rFonts w:asciiTheme="minorEastAsia" w:hAnsiTheme="minorEastAsia" w:hint="eastAsia"/>
          <w:color w:val="000000"/>
          <w:kern w:val="0"/>
          <w:sz w:val="24"/>
          <w:szCs w:val="24"/>
        </w:rPr>
        <w:t>8</w:t>
      </w:r>
      <w:r w:rsidRPr="002D757D">
        <w:rPr>
          <w:rFonts w:asciiTheme="minorEastAsia" w:hAnsiTheme="minorEastAsia" w:hint="eastAsia"/>
          <w:color w:val="000000"/>
          <w:kern w:val="0"/>
          <w:sz w:val="24"/>
          <w:szCs w:val="24"/>
        </w:rPr>
        <w:t>家投资者。</w:t>
      </w:r>
    </w:p>
    <w:p w14:paraId="1AF91081" w14:textId="33DF968E" w:rsidR="002D757D" w:rsidRPr="002D757D" w:rsidRDefault="002D757D" w:rsidP="001748FE">
      <w:pPr>
        <w:widowControl/>
        <w:adjustRightInd w:val="0"/>
        <w:snapToGrid w:val="0"/>
        <w:spacing w:line="500" w:lineRule="exact"/>
        <w:ind w:firstLineChars="200" w:firstLine="480"/>
        <w:rPr>
          <w:rFonts w:asciiTheme="minorEastAsia" w:hAnsiTheme="minorEastAsia" w:hint="eastAsia"/>
          <w:color w:val="000000"/>
          <w:kern w:val="0"/>
          <w:sz w:val="24"/>
          <w:szCs w:val="24"/>
        </w:rPr>
      </w:pPr>
      <w:r w:rsidRPr="002D757D">
        <w:rPr>
          <w:rFonts w:asciiTheme="minorEastAsia" w:hAnsiTheme="minorEastAsia" w:hint="eastAsia"/>
          <w:color w:val="000000"/>
          <w:kern w:val="0"/>
          <w:sz w:val="24"/>
          <w:szCs w:val="24"/>
        </w:rPr>
        <w:t>天海氢能于2025年</w:t>
      </w:r>
      <w:r w:rsidR="00623C4E">
        <w:rPr>
          <w:rFonts w:asciiTheme="minorEastAsia" w:hAnsiTheme="minorEastAsia" w:hint="eastAsia"/>
          <w:color w:val="000000"/>
          <w:kern w:val="0"/>
          <w:sz w:val="24"/>
          <w:szCs w:val="24"/>
        </w:rPr>
        <w:t>8</w:t>
      </w:r>
      <w:r w:rsidRPr="002D757D">
        <w:rPr>
          <w:rFonts w:asciiTheme="minorEastAsia" w:hAnsiTheme="minorEastAsia" w:hint="eastAsia"/>
          <w:color w:val="000000"/>
          <w:kern w:val="0"/>
          <w:sz w:val="24"/>
          <w:szCs w:val="24"/>
        </w:rPr>
        <w:t>月</w:t>
      </w:r>
      <w:r w:rsidR="00623C4E">
        <w:rPr>
          <w:rFonts w:asciiTheme="minorEastAsia" w:hAnsiTheme="minorEastAsia" w:hint="eastAsia"/>
          <w:color w:val="000000"/>
          <w:kern w:val="0"/>
          <w:sz w:val="24"/>
          <w:szCs w:val="24"/>
        </w:rPr>
        <w:t>29</w:t>
      </w:r>
      <w:r w:rsidRPr="002D757D">
        <w:rPr>
          <w:rFonts w:asciiTheme="minorEastAsia" w:hAnsiTheme="minorEastAsia" w:hint="eastAsia"/>
          <w:color w:val="000000"/>
          <w:kern w:val="0"/>
          <w:sz w:val="24"/>
          <w:szCs w:val="24"/>
        </w:rPr>
        <w:t>日与通过北京产权交易所公开挂牌引入的</w:t>
      </w:r>
      <w:r w:rsidR="00F4115A">
        <w:rPr>
          <w:rFonts w:asciiTheme="minorEastAsia" w:hAnsiTheme="minorEastAsia" w:hint="eastAsia"/>
          <w:color w:val="000000"/>
          <w:kern w:val="0"/>
          <w:sz w:val="24"/>
          <w:szCs w:val="24"/>
        </w:rPr>
        <w:t>8</w:t>
      </w:r>
      <w:r w:rsidRPr="002D757D">
        <w:rPr>
          <w:rFonts w:asciiTheme="minorEastAsia" w:hAnsiTheme="minorEastAsia" w:hint="eastAsia"/>
          <w:color w:val="000000"/>
          <w:kern w:val="0"/>
          <w:sz w:val="24"/>
          <w:szCs w:val="24"/>
        </w:rPr>
        <w:t>家投资者签署了《增资协议》及其补充协议，</w:t>
      </w:r>
      <w:r w:rsidR="00542DFD">
        <w:rPr>
          <w:rFonts w:asciiTheme="minorEastAsia" w:hAnsiTheme="minorEastAsia" w:hint="eastAsia"/>
          <w:color w:val="000000"/>
          <w:kern w:val="0"/>
          <w:sz w:val="24"/>
          <w:szCs w:val="24"/>
        </w:rPr>
        <w:t>增资</w:t>
      </w:r>
      <w:r w:rsidR="00542DFD" w:rsidRPr="00542DFD">
        <w:rPr>
          <w:rFonts w:asciiTheme="minorEastAsia" w:hAnsiTheme="minorEastAsia" w:hint="eastAsia"/>
          <w:color w:val="000000"/>
          <w:kern w:val="0"/>
          <w:sz w:val="24"/>
          <w:szCs w:val="24"/>
        </w:rPr>
        <w:t>金额合计</w:t>
      </w:r>
      <w:r w:rsidR="00542DFD">
        <w:rPr>
          <w:rFonts w:asciiTheme="minorEastAsia" w:hAnsiTheme="minorEastAsia" w:hint="eastAsia"/>
          <w:color w:val="000000"/>
          <w:kern w:val="0"/>
          <w:sz w:val="24"/>
          <w:szCs w:val="24"/>
        </w:rPr>
        <w:t>人民币</w:t>
      </w:r>
      <w:r w:rsidR="00542DFD" w:rsidRPr="00542DFD">
        <w:rPr>
          <w:rFonts w:asciiTheme="minorEastAsia" w:hAnsiTheme="minorEastAsia" w:hint="eastAsia"/>
          <w:color w:val="000000"/>
          <w:kern w:val="0"/>
          <w:sz w:val="24"/>
          <w:szCs w:val="24"/>
        </w:rPr>
        <w:t>29,000万，其中</w:t>
      </w:r>
      <w:r w:rsidR="009255CB">
        <w:rPr>
          <w:rFonts w:asciiTheme="minorEastAsia" w:hAnsiTheme="minorEastAsia" w:hint="eastAsia"/>
          <w:color w:val="000000"/>
          <w:kern w:val="0"/>
          <w:sz w:val="24"/>
          <w:szCs w:val="24"/>
        </w:rPr>
        <w:t>人民币</w:t>
      </w:r>
      <w:r w:rsidR="00542DFD" w:rsidRPr="00542DFD">
        <w:rPr>
          <w:rFonts w:asciiTheme="minorEastAsia" w:hAnsiTheme="minorEastAsia" w:hint="eastAsia"/>
          <w:color w:val="000000"/>
          <w:kern w:val="0"/>
          <w:sz w:val="24"/>
          <w:szCs w:val="24"/>
        </w:rPr>
        <w:t>12</w:t>
      </w:r>
      <w:r w:rsidR="009255CB">
        <w:rPr>
          <w:rFonts w:asciiTheme="minorEastAsia" w:hAnsiTheme="minorEastAsia" w:hint="eastAsia"/>
          <w:color w:val="000000"/>
          <w:kern w:val="0"/>
          <w:sz w:val="24"/>
          <w:szCs w:val="24"/>
        </w:rPr>
        <w:t>,</w:t>
      </w:r>
      <w:r w:rsidR="00542DFD" w:rsidRPr="00542DFD">
        <w:rPr>
          <w:rFonts w:asciiTheme="minorEastAsia" w:hAnsiTheme="minorEastAsia" w:hint="eastAsia"/>
          <w:color w:val="000000"/>
          <w:kern w:val="0"/>
          <w:sz w:val="24"/>
          <w:szCs w:val="24"/>
        </w:rPr>
        <w:t>952.853596万元计入注册资本，</w:t>
      </w:r>
      <w:r w:rsidR="009255CB">
        <w:rPr>
          <w:rFonts w:asciiTheme="minorEastAsia" w:hAnsiTheme="minorEastAsia" w:hint="eastAsia"/>
          <w:color w:val="000000"/>
          <w:kern w:val="0"/>
          <w:sz w:val="24"/>
          <w:szCs w:val="24"/>
        </w:rPr>
        <w:t>人民币</w:t>
      </w:r>
      <w:r w:rsidR="00542DFD" w:rsidRPr="00542DFD">
        <w:rPr>
          <w:rFonts w:asciiTheme="minorEastAsia" w:hAnsiTheme="minorEastAsia" w:hint="eastAsia"/>
          <w:color w:val="000000"/>
          <w:kern w:val="0"/>
          <w:sz w:val="24"/>
          <w:szCs w:val="24"/>
        </w:rPr>
        <w:t>16,047.146404万元计入资本公积。</w:t>
      </w:r>
      <w:r w:rsidRPr="002D757D">
        <w:rPr>
          <w:rFonts w:asciiTheme="minorEastAsia" w:hAnsiTheme="minorEastAsia" w:hint="eastAsia"/>
          <w:color w:val="000000"/>
          <w:kern w:val="0"/>
          <w:sz w:val="24"/>
          <w:szCs w:val="24"/>
        </w:rPr>
        <w:t>公司全资子公司天海工业此前持有天海氢能100%股权，就本次增资扩股事项放弃对天海氢能的优先认购权。</w:t>
      </w:r>
    </w:p>
    <w:p w14:paraId="0AB91C17" w14:textId="26CB6D79" w:rsidR="002D757D" w:rsidRDefault="002D757D" w:rsidP="001748FE">
      <w:pPr>
        <w:widowControl/>
        <w:adjustRightInd w:val="0"/>
        <w:snapToGrid w:val="0"/>
        <w:spacing w:line="500" w:lineRule="exact"/>
        <w:ind w:firstLineChars="200" w:firstLine="480"/>
        <w:rPr>
          <w:rFonts w:asciiTheme="minorEastAsia" w:hAnsiTheme="minorEastAsia" w:hint="eastAsia"/>
          <w:color w:val="000000"/>
          <w:kern w:val="0"/>
          <w:sz w:val="24"/>
          <w:szCs w:val="24"/>
        </w:rPr>
      </w:pPr>
      <w:r w:rsidRPr="009F5DA3">
        <w:rPr>
          <w:rFonts w:asciiTheme="minorEastAsia" w:hAnsiTheme="minorEastAsia" w:hint="eastAsia"/>
          <w:color w:val="000000"/>
          <w:kern w:val="0"/>
          <w:sz w:val="24"/>
          <w:szCs w:val="24"/>
        </w:rPr>
        <w:lastRenderedPageBreak/>
        <w:t>本次增资扩股分别经公司2025年</w:t>
      </w:r>
      <w:r w:rsidR="009255CB" w:rsidRPr="009F5DA3">
        <w:rPr>
          <w:rFonts w:asciiTheme="minorEastAsia" w:hAnsiTheme="minorEastAsia" w:hint="eastAsia"/>
          <w:color w:val="000000"/>
          <w:kern w:val="0"/>
          <w:sz w:val="24"/>
          <w:szCs w:val="24"/>
        </w:rPr>
        <w:t>8</w:t>
      </w:r>
      <w:r w:rsidRPr="009F5DA3">
        <w:rPr>
          <w:rFonts w:asciiTheme="minorEastAsia" w:hAnsiTheme="minorEastAsia" w:hint="eastAsia"/>
          <w:color w:val="000000"/>
          <w:kern w:val="0"/>
          <w:sz w:val="24"/>
          <w:szCs w:val="24"/>
        </w:rPr>
        <w:t>月</w:t>
      </w:r>
      <w:r w:rsidR="009255CB" w:rsidRPr="009F5DA3">
        <w:rPr>
          <w:rFonts w:asciiTheme="minorEastAsia" w:hAnsiTheme="minorEastAsia" w:hint="eastAsia"/>
          <w:color w:val="000000"/>
          <w:kern w:val="0"/>
          <w:sz w:val="24"/>
          <w:szCs w:val="24"/>
        </w:rPr>
        <w:t>29</w:t>
      </w:r>
      <w:r w:rsidRPr="009F5DA3">
        <w:rPr>
          <w:rFonts w:asciiTheme="minorEastAsia" w:hAnsiTheme="minorEastAsia" w:hint="eastAsia"/>
          <w:color w:val="000000"/>
          <w:kern w:val="0"/>
          <w:sz w:val="24"/>
          <w:szCs w:val="24"/>
        </w:rPr>
        <w:t>日召开的</w:t>
      </w:r>
      <w:r w:rsidR="009255CB" w:rsidRPr="009F5DA3">
        <w:rPr>
          <w:rFonts w:asciiTheme="minorEastAsia" w:hAnsiTheme="minorEastAsia" w:cs="宋体" w:hint="eastAsia"/>
          <w:color w:val="000000"/>
          <w:kern w:val="0"/>
          <w:sz w:val="24"/>
          <w:szCs w:val="24"/>
          <w:lang w:bidi="ar"/>
        </w:rPr>
        <w:t>第十一届董事会第十四次临时会议</w:t>
      </w:r>
      <w:r w:rsidRPr="009F5DA3">
        <w:rPr>
          <w:rFonts w:asciiTheme="minorEastAsia" w:hAnsiTheme="minorEastAsia" w:hint="eastAsia"/>
          <w:color w:val="000000"/>
          <w:kern w:val="0"/>
          <w:sz w:val="24"/>
          <w:szCs w:val="24"/>
        </w:rPr>
        <w:t>及第十一届监事会第</w:t>
      </w:r>
      <w:r w:rsidR="009255CB" w:rsidRPr="009F5DA3">
        <w:rPr>
          <w:rFonts w:asciiTheme="minorEastAsia" w:hAnsiTheme="minorEastAsia" w:hint="eastAsia"/>
          <w:color w:val="000000"/>
          <w:kern w:val="0"/>
          <w:sz w:val="24"/>
          <w:szCs w:val="24"/>
        </w:rPr>
        <w:t>二十二</w:t>
      </w:r>
      <w:r w:rsidRPr="009F5DA3">
        <w:rPr>
          <w:rFonts w:asciiTheme="minorEastAsia" w:hAnsiTheme="minorEastAsia" w:hint="eastAsia"/>
          <w:color w:val="000000"/>
          <w:kern w:val="0"/>
          <w:sz w:val="24"/>
          <w:szCs w:val="24"/>
        </w:rPr>
        <w:t>次会议审议通过，无需提交公司股东大会审</w:t>
      </w:r>
      <w:r w:rsidRPr="002D757D">
        <w:rPr>
          <w:rFonts w:asciiTheme="minorEastAsia" w:hAnsiTheme="minorEastAsia" w:hint="eastAsia"/>
          <w:color w:val="000000"/>
          <w:kern w:val="0"/>
          <w:sz w:val="24"/>
          <w:szCs w:val="24"/>
        </w:rPr>
        <w:t>议。本次增资扩股事项不构成关联交易，亦不构成重大资产重组。</w:t>
      </w:r>
    </w:p>
    <w:p w14:paraId="7399E2A6" w14:textId="1BAE7DA8" w:rsidR="007E50D5" w:rsidRDefault="00000000" w:rsidP="001748FE">
      <w:pPr>
        <w:adjustRightInd w:val="0"/>
        <w:snapToGrid w:val="0"/>
        <w:spacing w:beforeLines="50" w:before="156" w:afterLines="50" w:after="156" w:line="500" w:lineRule="exact"/>
        <w:ind w:firstLineChars="200" w:firstLine="480"/>
        <w:outlineLvl w:val="1"/>
        <w:rPr>
          <w:rFonts w:asciiTheme="minorEastAsia" w:hAnsiTheme="minorEastAsia" w:hint="eastAsia"/>
          <w:color w:val="000000"/>
          <w:kern w:val="0"/>
          <w:sz w:val="24"/>
          <w:szCs w:val="24"/>
        </w:rPr>
      </w:pPr>
      <w:r>
        <w:rPr>
          <w:rFonts w:asciiTheme="minorEastAsia" w:hAnsiTheme="minorEastAsia" w:hint="eastAsia"/>
          <w:color w:val="000000"/>
          <w:kern w:val="0"/>
          <w:sz w:val="24"/>
          <w:szCs w:val="24"/>
        </w:rPr>
        <w:t>（二）公司董事会审议本次交易相关议案的表决情况</w:t>
      </w:r>
    </w:p>
    <w:p w14:paraId="567AE3A3" w14:textId="33332FD3" w:rsidR="007E50D5" w:rsidRDefault="003F1B9B" w:rsidP="001748FE">
      <w:pPr>
        <w:widowControl/>
        <w:adjustRightInd w:val="0"/>
        <w:snapToGrid w:val="0"/>
        <w:spacing w:line="500" w:lineRule="exact"/>
        <w:ind w:firstLineChars="200" w:firstLine="480"/>
        <w:rPr>
          <w:rFonts w:asciiTheme="minorEastAsia" w:hAnsiTheme="minorEastAsia" w:cs="仿宋_GB2312" w:hint="eastAsia"/>
          <w:sz w:val="24"/>
          <w:szCs w:val="24"/>
        </w:rPr>
      </w:pPr>
      <w:r w:rsidRPr="002D757D">
        <w:rPr>
          <w:rFonts w:asciiTheme="minorEastAsia" w:hAnsiTheme="minorEastAsia" w:hint="eastAsia"/>
          <w:color w:val="000000"/>
          <w:kern w:val="0"/>
          <w:sz w:val="24"/>
          <w:szCs w:val="24"/>
        </w:rPr>
        <w:t>本次增资扩股</w:t>
      </w:r>
      <w:r>
        <w:rPr>
          <w:rFonts w:asciiTheme="minorEastAsia" w:hAnsiTheme="minorEastAsia" w:hint="eastAsia"/>
          <w:color w:val="000000"/>
          <w:kern w:val="0"/>
          <w:sz w:val="24"/>
          <w:szCs w:val="24"/>
        </w:rPr>
        <w:t>事项</w:t>
      </w:r>
      <w:r w:rsidRPr="002D757D">
        <w:rPr>
          <w:rFonts w:asciiTheme="minorEastAsia" w:hAnsiTheme="minorEastAsia" w:hint="eastAsia"/>
          <w:color w:val="000000"/>
          <w:kern w:val="0"/>
          <w:sz w:val="24"/>
          <w:szCs w:val="24"/>
        </w:rPr>
        <w:t>分别经公司2025年</w:t>
      </w:r>
      <w:r w:rsidR="009255CB">
        <w:rPr>
          <w:rFonts w:asciiTheme="minorEastAsia" w:hAnsiTheme="minorEastAsia" w:hint="eastAsia"/>
          <w:color w:val="000000"/>
          <w:kern w:val="0"/>
          <w:sz w:val="24"/>
          <w:szCs w:val="24"/>
        </w:rPr>
        <w:t>8</w:t>
      </w:r>
      <w:r w:rsidRPr="002D757D">
        <w:rPr>
          <w:rFonts w:asciiTheme="minorEastAsia" w:hAnsiTheme="minorEastAsia" w:hint="eastAsia"/>
          <w:color w:val="000000"/>
          <w:kern w:val="0"/>
          <w:sz w:val="24"/>
          <w:szCs w:val="24"/>
        </w:rPr>
        <w:t>月</w:t>
      </w:r>
      <w:r w:rsidR="009255CB">
        <w:rPr>
          <w:rFonts w:asciiTheme="minorEastAsia" w:hAnsiTheme="minorEastAsia" w:hint="eastAsia"/>
          <w:color w:val="000000"/>
          <w:kern w:val="0"/>
          <w:sz w:val="24"/>
          <w:szCs w:val="24"/>
        </w:rPr>
        <w:t>29</w:t>
      </w:r>
      <w:r w:rsidRPr="002D757D">
        <w:rPr>
          <w:rFonts w:asciiTheme="minorEastAsia" w:hAnsiTheme="minorEastAsia" w:hint="eastAsia"/>
          <w:color w:val="000000"/>
          <w:kern w:val="0"/>
          <w:sz w:val="24"/>
          <w:szCs w:val="24"/>
        </w:rPr>
        <w:t>日召开的第十一届董事会第</w:t>
      </w:r>
      <w:r w:rsidR="009255CB">
        <w:rPr>
          <w:rFonts w:asciiTheme="minorEastAsia" w:hAnsiTheme="minorEastAsia" w:hint="eastAsia"/>
          <w:color w:val="000000"/>
          <w:kern w:val="0"/>
          <w:sz w:val="24"/>
          <w:szCs w:val="24"/>
        </w:rPr>
        <w:t>十四</w:t>
      </w:r>
      <w:r w:rsidRPr="002D757D">
        <w:rPr>
          <w:rFonts w:asciiTheme="minorEastAsia" w:hAnsiTheme="minorEastAsia" w:hint="eastAsia"/>
          <w:color w:val="000000"/>
          <w:kern w:val="0"/>
          <w:sz w:val="24"/>
          <w:szCs w:val="24"/>
        </w:rPr>
        <w:t>次</w:t>
      </w:r>
      <w:r w:rsidR="009255CB">
        <w:rPr>
          <w:rFonts w:asciiTheme="minorEastAsia" w:hAnsiTheme="minorEastAsia" w:hint="eastAsia"/>
          <w:color w:val="000000"/>
          <w:kern w:val="0"/>
          <w:sz w:val="24"/>
          <w:szCs w:val="24"/>
        </w:rPr>
        <w:t>临时</w:t>
      </w:r>
      <w:r w:rsidRPr="002D757D">
        <w:rPr>
          <w:rFonts w:asciiTheme="minorEastAsia" w:hAnsiTheme="minorEastAsia" w:hint="eastAsia"/>
          <w:color w:val="000000"/>
          <w:kern w:val="0"/>
          <w:sz w:val="24"/>
          <w:szCs w:val="24"/>
        </w:rPr>
        <w:t>会议及第十一届监事会第</w:t>
      </w:r>
      <w:r w:rsidR="009255CB">
        <w:rPr>
          <w:rFonts w:asciiTheme="minorEastAsia" w:hAnsiTheme="minorEastAsia" w:hint="eastAsia"/>
          <w:color w:val="000000"/>
          <w:kern w:val="0"/>
          <w:sz w:val="24"/>
          <w:szCs w:val="24"/>
        </w:rPr>
        <w:t>二十二</w:t>
      </w:r>
      <w:r w:rsidRPr="002D757D">
        <w:rPr>
          <w:rFonts w:asciiTheme="minorEastAsia" w:hAnsiTheme="minorEastAsia" w:hint="eastAsia"/>
          <w:color w:val="000000"/>
          <w:kern w:val="0"/>
          <w:sz w:val="24"/>
          <w:szCs w:val="24"/>
        </w:rPr>
        <w:t>次会议审议通过</w:t>
      </w:r>
      <w:r>
        <w:rPr>
          <w:rFonts w:asciiTheme="minorEastAsia" w:hAnsiTheme="minorEastAsia" w:hint="eastAsia"/>
          <w:color w:val="000000"/>
          <w:kern w:val="0"/>
          <w:sz w:val="24"/>
          <w:szCs w:val="24"/>
        </w:rPr>
        <w:t>。</w:t>
      </w:r>
    </w:p>
    <w:p w14:paraId="69061162" w14:textId="0F1638AD" w:rsidR="007E50D5" w:rsidRDefault="00000000" w:rsidP="001748FE">
      <w:pPr>
        <w:adjustRightInd w:val="0"/>
        <w:snapToGrid w:val="0"/>
        <w:spacing w:line="500" w:lineRule="exact"/>
        <w:ind w:firstLineChars="200" w:firstLine="480"/>
        <w:rPr>
          <w:rFonts w:asciiTheme="minorEastAsia" w:hAnsiTheme="minorEastAsia" w:hint="eastAsia"/>
          <w:color w:val="000000"/>
          <w:kern w:val="0"/>
          <w:sz w:val="24"/>
          <w:szCs w:val="24"/>
        </w:rPr>
      </w:pPr>
      <w:r>
        <w:rPr>
          <w:rFonts w:asciiTheme="minorEastAsia" w:hAnsiTheme="minorEastAsia" w:hint="eastAsia"/>
          <w:color w:val="000000"/>
          <w:kern w:val="0"/>
          <w:sz w:val="24"/>
          <w:szCs w:val="24"/>
        </w:rPr>
        <w:t>（三）交易生效尚需履行的审批及其他程序</w:t>
      </w:r>
    </w:p>
    <w:p w14:paraId="772B6D19" w14:textId="783D8CAA" w:rsidR="003F1B9B" w:rsidRDefault="003F1B9B" w:rsidP="001748FE">
      <w:pPr>
        <w:widowControl/>
        <w:adjustRightInd w:val="0"/>
        <w:snapToGrid w:val="0"/>
        <w:spacing w:line="500" w:lineRule="exact"/>
        <w:ind w:firstLineChars="200" w:firstLine="480"/>
        <w:rPr>
          <w:rFonts w:asciiTheme="minorEastAsia" w:hAnsiTheme="minorEastAsia" w:hint="eastAsia"/>
          <w:color w:val="000000"/>
          <w:kern w:val="0"/>
          <w:sz w:val="24"/>
          <w:szCs w:val="24"/>
        </w:rPr>
      </w:pPr>
      <w:r w:rsidRPr="002D757D">
        <w:rPr>
          <w:rFonts w:asciiTheme="minorEastAsia" w:hAnsiTheme="minorEastAsia" w:hint="eastAsia"/>
          <w:color w:val="000000"/>
          <w:kern w:val="0"/>
          <w:sz w:val="24"/>
          <w:szCs w:val="24"/>
        </w:rPr>
        <w:t>本次增资扩股</w:t>
      </w:r>
      <w:r>
        <w:rPr>
          <w:rFonts w:asciiTheme="minorEastAsia" w:hAnsiTheme="minorEastAsia" w:hint="eastAsia"/>
          <w:color w:val="000000"/>
          <w:kern w:val="0"/>
          <w:sz w:val="24"/>
          <w:szCs w:val="24"/>
        </w:rPr>
        <w:t>事项</w:t>
      </w:r>
      <w:r w:rsidRPr="002D757D">
        <w:rPr>
          <w:rFonts w:asciiTheme="minorEastAsia" w:hAnsiTheme="minorEastAsia" w:hint="eastAsia"/>
          <w:color w:val="000000"/>
          <w:kern w:val="0"/>
          <w:sz w:val="24"/>
          <w:szCs w:val="24"/>
        </w:rPr>
        <w:t>无需提交公司股东大会审议。</w:t>
      </w:r>
    </w:p>
    <w:p w14:paraId="2A5A5800" w14:textId="77777777" w:rsidR="007E50D5" w:rsidRPr="00623C4E" w:rsidRDefault="00000000" w:rsidP="001748FE">
      <w:pPr>
        <w:widowControl/>
        <w:adjustRightInd w:val="0"/>
        <w:snapToGrid w:val="0"/>
        <w:spacing w:line="500" w:lineRule="exact"/>
        <w:ind w:firstLineChars="200" w:firstLine="482"/>
        <w:rPr>
          <w:rFonts w:asciiTheme="minorEastAsia" w:hAnsiTheme="minorEastAsia" w:cstheme="minorEastAsia" w:hint="eastAsia"/>
          <w:b/>
          <w:bCs/>
          <w:sz w:val="24"/>
          <w:szCs w:val="24"/>
        </w:rPr>
      </w:pPr>
      <w:r w:rsidRPr="00623C4E">
        <w:rPr>
          <w:rFonts w:asciiTheme="minorEastAsia" w:hAnsiTheme="minorEastAsia" w:cstheme="minorEastAsia" w:hint="eastAsia"/>
          <w:b/>
          <w:bCs/>
          <w:sz w:val="24"/>
          <w:szCs w:val="24"/>
        </w:rPr>
        <w:t>二、 交易对方情况介绍</w:t>
      </w:r>
    </w:p>
    <w:p w14:paraId="2E6FF66D" w14:textId="77777777" w:rsidR="007E50D5" w:rsidRDefault="00000000" w:rsidP="001748FE">
      <w:pPr>
        <w:adjustRightInd w:val="0"/>
        <w:snapToGrid w:val="0"/>
        <w:spacing w:line="500" w:lineRule="exact"/>
        <w:ind w:firstLineChars="200" w:firstLine="480"/>
        <w:rPr>
          <w:rFonts w:asciiTheme="minorEastAsia" w:hAnsiTheme="minorEastAsia" w:hint="eastAsia"/>
          <w:color w:val="000000"/>
          <w:kern w:val="0"/>
          <w:sz w:val="24"/>
          <w:szCs w:val="24"/>
        </w:rPr>
      </w:pPr>
      <w:r>
        <w:rPr>
          <w:rFonts w:asciiTheme="minorEastAsia" w:hAnsiTheme="minorEastAsia" w:cs="仿宋_GB2312" w:hint="eastAsia"/>
          <w:sz w:val="24"/>
          <w:szCs w:val="24"/>
        </w:rPr>
        <w:t>（一）交易买方简要情况</w:t>
      </w:r>
    </w:p>
    <w:tbl>
      <w:tblPr>
        <w:tblW w:w="5586" w:type="pct"/>
        <w:tblLayout w:type="fixed"/>
        <w:tblLook w:val="04A0" w:firstRow="1" w:lastRow="0" w:firstColumn="1" w:lastColumn="0" w:noHBand="0" w:noVBand="1"/>
      </w:tblPr>
      <w:tblGrid>
        <w:gridCol w:w="776"/>
        <w:gridCol w:w="4515"/>
        <w:gridCol w:w="2116"/>
        <w:gridCol w:w="2114"/>
      </w:tblGrid>
      <w:tr w:rsidR="00C37C60" w14:paraId="075C21DD" w14:textId="77777777" w:rsidTr="00C37C60">
        <w:trPr>
          <w:trHeight w:val="556"/>
        </w:trPr>
        <w:tc>
          <w:tcPr>
            <w:tcW w:w="408" w:type="pct"/>
            <w:tcBorders>
              <w:top w:val="single" w:sz="4" w:space="0" w:color="000000"/>
              <w:left w:val="single" w:sz="4" w:space="0" w:color="000000"/>
              <w:bottom w:val="single" w:sz="4" w:space="0" w:color="000000"/>
              <w:right w:val="single" w:sz="4" w:space="0" w:color="000000"/>
            </w:tcBorders>
            <w:vAlign w:val="center"/>
          </w:tcPr>
          <w:p w14:paraId="7DCD04DD" w14:textId="77777777" w:rsidR="00C37C60" w:rsidRDefault="00C37C60" w:rsidP="00704347">
            <w:pPr>
              <w:widowControl/>
              <w:spacing w:line="360" w:lineRule="auto"/>
              <w:jc w:val="center"/>
              <w:textAlignment w:val="center"/>
              <w:rPr>
                <w:rFonts w:asciiTheme="minorEastAsia" w:hAnsiTheme="minorEastAsia" w:cs="宋体" w:hint="eastAsia"/>
                <w:b/>
                <w:bCs/>
                <w:color w:val="000000"/>
                <w:kern w:val="0"/>
                <w:sz w:val="24"/>
                <w:lang w:bidi="ar"/>
              </w:rPr>
            </w:pPr>
            <w:r>
              <w:rPr>
                <w:rFonts w:asciiTheme="minorEastAsia" w:hAnsiTheme="minorEastAsia" w:cs="宋体" w:hint="eastAsia"/>
                <w:b/>
                <w:bCs/>
                <w:color w:val="000000"/>
                <w:kern w:val="0"/>
                <w:sz w:val="24"/>
                <w:lang w:bidi="ar"/>
              </w:rPr>
              <w:t>序号</w:t>
            </w:r>
          </w:p>
        </w:tc>
        <w:tc>
          <w:tcPr>
            <w:tcW w:w="2371" w:type="pct"/>
            <w:tcBorders>
              <w:top w:val="single" w:sz="4" w:space="0" w:color="000000"/>
              <w:left w:val="single" w:sz="4" w:space="0" w:color="000000"/>
              <w:bottom w:val="single" w:sz="4" w:space="0" w:color="000000"/>
              <w:right w:val="single" w:sz="4" w:space="0" w:color="000000"/>
            </w:tcBorders>
            <w:noWrap/>
            <w:vAlign w:val="center"/>
          </w:tcPr>
          <w:p w14:paraId="3D409B54" w14:textId="77777777" w:rsidR="00C37C60" w:rsidRDefault="00C37C60" w:rsidP="00704347">
            <w:pPr>
              <w:widowControl/>
              <w:spacing w:line="360" w:lineRule="auto"/>
              <w:jc w:val="center"/>
              <w:textAlignment w:val="center"/>
              <w:rPr>
                <w:rFonts w:asciiTheme="minorEastAsia" w:hAnsiTheme="minorEastAsia" w:cs="宋体" w:hint="eastAsia"/>
                <w:b/>
                <w:bCs/>
                <w:color w:val="000000"/>
                <w:kern w:val="0"/>
                <w:sz w:val="24"/>
                <w:lang w:bidi="ar"/>
              </w:rPr>
            </w:pPr>
            <w:r>
              <w:rPr>
                <w:rFonts w:asciiTheme="minorEastAsia" w:hAnsiTheme="minorEastAsia" w:cs="宋体" w:hint="eastAsia"/>
                <w:b/>
                <w:bCs/>
                <w:color w:val="000000"/>
                <w:kern w:val="0"/>
                <w:sz w:val="24"/>
                <w:lang w:bidi="ar"/>
              </w:rPr>
              <w:t>交易买方名称</w:t>
            </w:r>
          </w:p>
        </w:tc>
        <w:tc>
          <w:tcPr>
            <w:tcW w:w="1111" w:type="pct"/>
            <w:tcBorders>
              <w:top w:val="single" w:sz="4" w:space="0" w:color="000000"/>
              <w:left w:val="single" w:sz="4" w:space="0" w:color="000000"/>
              <w:bottom w:val="single" w:sz="4" w:space="0" w:color="000000"/>
              <w:right w:val="single" w:sz="4" w:space="0" w:color="000000"/>
            </w:tcBorders>
            <w:vAlign w:val="center"/>
          </w:tcPr>
          <w:p w14:paraId="7293C7E5" w14:textId="77777777" w:rsidR="00C37C60" w:rsidRDefault="00C37C60" w:rsidP="00704347">
            <w:pPr>
              <w:widowControl/>
              <w:spacing w:line="360" w:lineRule="auto"/>
              <w:jc w:val="center"/>
              <w:textAlignment w:val="center"/>
              <w:rPr>
                <w:rFonts w:asciiTheme="minorEastAsia" w:hAnsiTheme="minorEastAsia" w:cs="宋体" w:hint="eastAsia"/>
                <w:b/>
                <w:bCs/>
                <w:color w:val="000000"/>
                <w:kern w:val="0"/>
                <w:sz w:val="24"/>
                <w:lang w:bidi="ar"/>
              </w:rPr>
            </w:pPr>
            <w:r>
              <w:rPr>
                <w:rFonts w:asciiTheme="minorEastAsia" w:hAnsiTheme="minorEastAsia" w:cs="宋体" w:hint="eastAsia"/>
                <w:b/>
                <w:bCs/>
                <w:color w:val="000000"/>
                <w:kern w:val="0"/>
                <w:sz w:val="24"/>
                <w:lang w:bidi="ar"/>
              </w:rPr>
              <w:t>增资金额（万元）</w:t>
            </w:r>
          </w:p>
        </w:tc>
        <w:tc>
          <w:tcPr>
            <w:tcW w:w="1111" w:type="pct"/>
            <w:tcBorders>
              <w:top w:val="single" w:sz="4" w:space="0" w:color="000000"/>
              <w:left w:val="single" w:sz="4" w:space="0" w:color="000000"/>
              <w:bottom w:val="single" w:sz="4" w:space="0" w:color="000000"/>
              <w:right w:val="single" w:sz="4" w:space="0" w:color="000000"/>
            </w:tcBorders>
          </w:tcPr>
          <w:p w14:paraId="2A6888FD" w14:textId="77777777" w:rsidR="00C37C60" w:rsidRPr="00C37C60" w:rsidRDefault="00C37C60" w:rsidP="00704347">
            <w:pPr>
              <w:widowControl/>
              <w:spacing w:line="360" w:lineRule="auto"/>
              <w:jc w:val="center"/>
              <w:textAlignment w:val="center"/>
              <w:rPr>
                <w:rFonts w:asciiTheme="minorEastAsia" w:hAnsiTheme="minorEastAsia" w:cs="宋体" w:hint="eastAsia"/>
                <w:b/>
                <w:bCs/>
                <w:kern w:val="0"/>
                <w:sz w:val="24"/>
                <w:lang w:bidi="ar"/>
              </w:rPr>
            </w:pPr>
            <w:r w:rsidRPr="00C37C60">
              <w:rPr>
                <w:rFonts w:asciiTheme="minorEastAsia" w:hAnsiTheme="minorEastAsia"/>
                <w:b/>
                <w:bCs/>
              </w:rPr>
              <w:t>股权比例（%）</w:t>
            </w:r>
          </w:p>
        </w:tc>
      </w:tr>
      <w:tr w:rsidR="00C37C60" w14:paraId="73DD5FFE" w14:textId="77777777" w:rsidTr="00C37C60">
        <w:trPr>
          <w:trHeight w:val="238"/>
        </w:trPr>
        <w:tc>
          <w:tcPr>
            <w:tcW w:w="408" w:type="pct"/>
            <w:tcBorders>
              <w:top w:val="single" w:sz="4" w:space="0" w:color="000000"/>
              <w:left w:val="single" w:sz="4" w:space="0" w:color="000000"/>
              <w:bottom w:val="single" w:sz="4" w:space="0" w:color="000000"/>
              <w:right w:val="single" w:sz="4" w:space="0" w:color="000000"/>
            </w:tcBorders>
            <w:vAlign w:val="center"/>
          </w:tcPr>
          <w:p w14:paraId="748BC77D" w14:textId="77777777" w:rsidR="00C37C60" w:rsidRDefault="00C37C60" w:rsidP="00704347">
            <w:pPr>
              <w:widowControl/>
              <w:spacing w:line="360" w:lineRule="auto"/>
              <w:jc w:val="center"/>
              <w:textAlignment w:val="center"/>
              <w:rPr>
                <w:rFonts w:asciiTheme="minorEastAsia" w:hAnsiTheme="minorEastAsia" w:cs="宋体" w:hint="eastAsia"/>
                <w:color w:val="000000"/>
                <w:kern w:val="0"/>
                <w:sz w:val="24"/>
                <w:lang w:bidi="ar"/>
              </w:rPr>
            </w:pPr>
            <w:r>
              <w:rPr>
                <w:rFonts w:asciiTheme="minorEastAsia" w:hAnsiTheme="minorEastAsia" w:cs="宋体" w:hint="eastAsia"/>
                <w:color w:val="000000"/>
                <w:kern w:val="0"/>
                <w:sz w:val="24"/>
                <w:lang w:bidi="ar"/>
              </w:rPr>
              <w:t>1</w:t>
            </w:r>
          </w:p>
        </w:tc>
        <w:tc>
          <w:tcPr>
            <w:tcW w:w="2371" w:type="pct"/>
            <w:tcBorders>
              <w:top w:val="single" w:sz="4" w:space="0" w:color="000000"/>
              <w:left w:val="single" w:sz="4" w:space="0" w:color="000000"/>
              <w:bottom w:val="single" w:sz="4" w:space="0" w:color="000000"/>
              <w:right w:val="single" w:sz="4" w:space="0" w:color="000000"/>
            </w:tcBorders>
            <w:noWrap/>
          </w:tcPr>
          <w:p w14:paraId="31710D0F" w14:textId="77777777" w:rsidR="00C37C60" w:rsidRPr="00623C4E" w:rsidRDefault="00C37C60" w:rsidP="00704347">
            <w:pPr>
              <w:widowControl/>
              <w:textAlignment w:val="center"/>
              <w:rPr>
                <w:rFonts w:asciiTheme="minorEastAsia" w:hAnsiTheme="minorEastAsia" w:cs="宋体" w:hint="eastAsia"/>
                <w:color w:val="EE0000"/>
                <w:kern w:val="0"/>
                <w:sz w:val="24"/>
                <w:szCs w:val="24"/>
                <w:lang w:bidi="ar"/>
              </w:rPr>
            </w:pPr>
            <w:r w:rsidRPr="00623C4E">
              <w:rPr>
                <w:rFonts w:asciiTheme="minorEastAsia" w:hAnsiTheme="minorEastAsia" w:hint="eastAsia"/>
                <w:sz w:val="24"/>
                <w:szCs w:val="24"/>
              </w:rPr>
              <w:t>中车（青岛）制造业转型升级私募股权投资基金合伙企业（有限合伙）</w:t>
            </w:r>
          </w:p>
        </w:tc>
        <w:tc>
          <w:tcPr>
            <w:tcW w:w="1111" w:type="pct"/>
            <w:tcBorders>
              <w:top w:val="single" w:sz="4" w:space="0" w:color="000000"/>
              <w:left w:val="single" w:sz="4" w:space="0" w:color="000000"/>
              <w:bottom w:val="single" w:sz="4" w:space="0" w:color="000000"/>
              <w:right w:val="single" w:sz="4" w:space="0" w:color="000000"/>
            </w:tcBorders>
            <w:vAlign w:val="center"/>
          </w:tcPr>
          <w:p w14:paraId="590EBBA9" w14:textId="77777777" w:rsidR="00C37C60" w:rsidRPr="00623C4E" w:rsidRDefault="00C37C60" w:rsidP="00C37C60">
            <w:pPr>
              <w:widowControl/>
              <w:spacing w:line="360" w:lineRule="auto"/>
              <w:jc w:val="center"/>
              <w:textAlignment w:val="center"/>
              <w:rPr>
                <w:rFonts w:asciiTheme="minorEastAsia" w:hAnsiTheme="minorEastAsia" w:cs="宋体" w:hint="eastAsia"/>
                <w:kern w:val="0"/>
                <w:sz w:val="24"/>
                <w:szCs w:val="28"/>
                <w:lang w:bidi="ar"/>
              </w:rPr>
            </w:pPr>
            <w:r w:rsidRPr="00623C4E">
              <w:rPr>
                <w:rFonts w:asciiTheme="minorEastAsia" w:hAnsiTheme="minorEastAsia"/>
                <w:sz w:val="24"/>
                <w:szCs w:val="28"/>
              </w:rPr>
              <w:t>6,000.00</w:t>
            </w:r>
          </w:p>
        </w:tc>
        <w:tc>
          <w:tcPr>
            <w:tcW w:w="1111" w:type="pct"/>
            <w:tcBorders>
              <w:top w:val="single" w:sz="4" w:space="0" w:color="000000"/>
              <w:left w:val="single" w:sz="4" w:space="0" w:color="000000"/>
              <w:bottom w:val="single" w:sz="4" w:space="0" w:color="000000"/>
              <w:right w:val="single" w:sz="4" w:space="0" w:color="000000"/>
            </w:tcBorders>
          </w:tcPr>
          <w:p w14:paraId="2542199D" w14:textId="77777777" w:rsidR="00C37C60" w:rsidRPr="00623C4E" w:rsidRDefault="00C37C60" w:rsidP="00C37C60">
            <w:pPr>
              <w:widowControl/>
              <w:spacing w:line="360" w:lineRule="auto"/>
              <w:jc w:val="center"/>
              <w:textAlignment w:val="center"/>
              <w:rPr>
                <w:rFonts w:asciiTheme="minorEastAsia" w:hAnsiTheme="minorEastAsia" w:hint="eastAsia"/>
                <w:sz w:val="24"/>
                <w:szCs w:val="28"/>
              </w:rPr>
            </w:pPr>
            <w:r w:rsidRPr="00623C4E">
              <w:rPr>
                <w:rFonts w:asciiTheme="minorEastAsia" w:hAnsiTheme="minorEastAsia"/>
                <w:sz w:val="24"/>
                <w:szCs w:val="28"/>
              </w:rPr>
              <w:t>5.4745</w:t>
            </w:r>
          </w:p>
        </w:tc>
      </w:tr>
      <w:tr w:rsidR="00C37C60" w14:paraId="3426E51C" w14:textId="77777777" w:rsidTr="00C37C60">
        <w:trPr>
          <w:trHeight w:val="68"/>
        </w:trPr>
        <w:tc>
          <w:tcPr>
            <w:tcW w:w="408" w:type="pct"/>
            <w:tcBorders>
              <w:top w:val="single" w:sz="4" w:space="0" w:color="000000"/>
              <w:left w:val="single" w:sz="4" w:space="0" w:color="000000"/>
              <w:bottom w:val="single" w:sz="4" w:space="0" w:color="000000"/>
              <w:right w:val="single" w:sz="4" w:space="0" w:color="000000"/>
            </w:tcBorders>
            <w:vAlign w:val="center"/>
          </w:tcPr>
          <w:p w14:paraId="0EB889D0" w14:textId="77777777" w:rsidR="00C37C60" w:rsidRDefault="00C37C60" w:rsidP="00704347">
            <w:pPr>
              <w:widowControl/>
              <w:spacing w:line="360" w:lineRule="auto"/>
              <w:jc w:val="center"/>
              <w:textAlignment w:val="center"/>
              <w:rPr>
                <w:rFonts w:asciiTheme="minorEastAsia" w:hAnsiTheme="minorEastAsia" w:cs="宋体" w:hint="eastAsia"/>
                <w:color w:val="000000"/>
                <w:kern w:val="0"/>
                <w:sz w:val="24"/>
                <w:lang w:bidi="ar"/>
              </w:rPr>
            </w:pPr>
            <w:r>
              <w:rPr>
                <w:rFonts w:asciiTheme="minorEastAsia" w:hAnsiTheme="minorEastAsia" w:cs="宋体" w:hint="eastAsia"/>
                <w:color w:val="000000"/>
                <w:kern w:val="0"/>
                <w:sz w:val="24"/>
                <w:lang w:bidi="ar"/>
              </w:rPr>
              <w:t>2</w:t>
            </w:r>
          </w:p>
        </w:tc>
        <w:tc>
          <w:tcPr>
            <w:tcW w:w="2371" w:type="pct"/>
            <w:tcBorders>
              <w:top w:val="single" w:sz="4" w:space="0" w:color="000000"/>
              <w:left w:val="single" w:sz="4" w:space="0" w:color="000000"/>
              <w:bottom w:val="single" w:sz="4" w:space="0" w:color="000000"/>
              <w:right w:val="single" w:sz="4" w:space="0" w:color="000000"/>
            </w:tcBorders>
            <w:noWrap/>
          </w:tcPr>
          <w:p w14:paraId="588BB1D3" w14:textId="77777777" w:rsidR="00C37C60" w:rsidRPr="00623C4E" w:rsidRDefault="00C37C60" w:rsidP="00704347">
            <w:pPr>
              <w:widowControl/>
              <w:textAlignment w:val="center"/>
              <w:rPr>
                <w:rFonts w:asciiTheme="minorEastAsia" w:hAnsiTheme="minorEastAsia" w:cs="宋体" w:hint="eastAsia"/>
                <w:color w:val="EE0000"/>
                <w:kern w:val="0"/>
                <w:sz w:val="24"/>
                <w:szCs w:val="24"/>
                <w:lang w:bidi="ar"/>
              </w:rPr>
            </w:pPr>
            <w:r w:rsidRPr="00623C4E">
              <w:rPr>
                <w:rFonts w:asciiTheme="minorEastAsia" w:hAnsiTheme="minorEastAsia" w:hint="eastAsia"/>
                <w:sz w:val="24"/>
                <w:szCs w:val="24"/>
              </w:rPr>
              <w:t>华舆高新交控(芜湖)产业链投资基金合伙企业(有限合伙)</w:t>
            </w:r>
          </w:p>
        </w:tc>
        <w:tc>
          <w:tcPr>
            <w:tcW w:w="1111" w:type="pct"/>
            <w:tcBorders>
              <w:top w:val="single" w:sz="4" w:space="0" w:color="000000"/>
              <w:left w:val="single" w:sz="4" w:space="0" w:color="000000"/>
              <w:bottom w:val="single" w:sz="4" w:space="0" w:color="000000"/>
              <w:right w:val="single" w:sz="4" w:space="0" w:color="000000"/>
            </w:tcBorders>
            <w:vAlign w:val="center"/>
          </w:tcPr>
          <w:p w14:paraId="0231CD83" w14:textId="77777777" w:rsidR="00C37C60" w:rsidRPr="00623C4E" w:rsidRDefault="00C37C60" w:rsidP="00C37C60">
            <w:pPr>
              <w:widowControl/>
              <w:spacing w:line="360" w:lineRule="auto"/>
              <w:jc w:val="center"/>
              <w:textAlignment w:val="center"/>
              <w:rPr>
                <w:rFonts w:asciiTheme="minorEastAsia" w:hAnsiTheme="minorEastAsia" w:cs="宋体" w:hint="eastAsia"/>
                <w:kern w:val="0"/>
                <w:sz w:val="24"/>
                <w:szCs w:val="28"/>
                <w:lang w:bidi="ar"/>
              </w:rPr>
            </w:pPr>
            <w:r w:rsidRPr="00623C4E">
              <w:rPr>
                <w:rFonts w:asciiTheme="minorEastAsia" w:hAnsiTheme="minorEastAsia"/>
                <w:sz w:val="24"/>
                <w:szCs w:val="28"/>
              </w:rPr>
              <w:t>5,000.00</w:t>
            </w:r>
          </w:p>
        </w:tc>
        <w:tc>
          <w:tcPr>
            <w:tcW w:w="1111" w:type="pct"/>
            <w:tcBorders>
              <w:top w:val="single" w:sz="4" w:space="0" w:color="000000"/>
              <w:left w:val="single" w:sz="4" w:space="0" w:color="000000"/>
              <w:bottom w:val="single" w:sz="4" w:space="0" w:color="000000"/>
              <w:right w:val="single" w:sz="4" w:space="0" w:color="000000"/>
            </w:tcBorders>
          </w:tcPr>
          <w:p w14:paraId="4BA5D69B" w14:textId="77777777" w:rsidR="00C37C60" w:rsidRPr="00623C4E" w:rsidRDefault="00C37C60" w:rsidP="00C37C60">
            <w:pPr>
              <w:widowControl/>
              <w:spacing w:line="360" w:lineRule="auto"/>
              <w:jc w:val="center"/>
              <w:textAlignment w:val="center"/>
              <w:rPr>
                <w:rFonts w:asciiTheme="minorEastAsia" w:hAnsiTheme="minorEastAsia" w:hint="eastAsia"/>
                <w:sz w:val="24"/>
                <w:szCs w:val="28"/>
              </w:rPr>
            </w:pPr>
            <w:r w:rsidRPr="00623C4E">
              <w:rPr>
                <w:rFonts w:asciiTheme="minorEastAsia" w:hAnsiTheme="minorEastAsia"/>
                <w:sz w:val="24"/>
                <w:szCs w:val="28"/>
              </w:rPr>
              <w:t>4.5620</w:t>
            </w:r>
          </w:p>
        </w:tc>
      </w:tr>
      <w:tr w:rsidR="00C37C60" w14:paraId="2366CFCC" w14:textId="77777777" w:rsidTr="00C37C60">
        <w:trPr>
          <w:trHeight w:val="68"/>
        </w:trPr>
        <w:tc>
          <w:tcPr>
            <w:tcW w:w="408" w:type="pct"/>
            <w:tcBorders>
              <w:top w:val="single" w:sz="4" w:space="0" w:color="000000"/>
              <w:left w:val="single" w:sz="4" w:space="0" w:color="000000"/>
              <w:bottom w:val="single" w:sz="4" w:space="0" w:color="000000"/>
              <w:right w:val="single" w:sz="4" w:space="0" w:color="000000"/>
            </w:tcBorders>
            <w:vAlign w:val="center"/>
          </w:tcPr>
          <w:p w14:paraId="533023C2" w14:textId="77777777" w:rsidR="00C37C60" w:rsidRDefault="00C37C60" w:rsidP="00704347">
            <w:pPr>
              <w:widowControl/>
              <w:spacing w:line="360" w:lineRule="auto"/>
              <w:jc w:val="center"/>
              <w:textAlignment w:val="center"/>
              <w:rPr>
                <w:rFonts w:asciiTheme="minorEastAsia" w:hAnsiTheme="minorEastAsia" w:cs="宋体" w:hint="eastAsia"/>
                <w:color w:val="000000"/>
                <w:kern w:val="0"/>
                <w:sz w:val="24"/>
                <w:lang w:bidi="ar"/>
              </w:rPr>
            </w:pPr>
            <w:r>
              <w:rPr>
                <w:rFonts w:asciiTheme="minorEastAsia" w:hAnsiTheme="minorEastAsia" w:cs="宋体" w:hint="eastAsia"/>
                <w:color w:val="000000"/>
                <w:kern w:val="0"/>
                <w:sz w:val="24"/>
                <w:lang w:bidi="ar"/>
              </w:rPr>
              <w:t>3</w:t>
            </w:r>
          </w:p>
        </w:tc>
        <w:tc>
          <w:tcPr>
            <w:tcW w:w="2371" w:type="pct"/>
            <w:tcBorders>
              <w:top w:val="single" w:sz="4" w:space="0" w:color="000000"/>
              <w:left w:val="single" w:sz="4" w:space="0" w:color="000000"/>
              <w:bottom w:val="single" w:sz="4" w:space="0" w:color="000000"/>
              <w:right w:val="single" w:sz="4" w:space="0" w:color="000000"/>
            </w:tcBorders>
            <w:noWrap/>
          </w:tcPr>
          <w:p w14:paraId="78D8B957" w14:textId="77777777" w:rsidR="00C37C60" w:rsidRPr="00623C4E" w:rsidRDefault="00C37C60" w:rsidP="00704347">
            <w:pPr>
              <w:widowControl/>
              <w:textAlignment w:val="center"/>
              <w:rPr>
                <w:rFonts w:asciiTheme="minorEastAsia" w:hAnsiTheme="minorEastAsia" w:cs="宋体" w:hint="eastAsia"/>
                <w:color w:val="EE0000"/>
                <w:kern w:val="0"/>
                <w:sz w:val="24"/>
                <w:szCs w:val="24"/>
                <w:lang w:bidi="ar"/>
              </w:rPr>
            </w:pPr>
            <w:r w:rsidRPr="00623C4E">
              <w:rPr>
                <w:rFonts w:asciiTheme="minorEastAsia" w:hAnsiTheme="minorEastAsia" w:hint="eastAsia"/>
                <w:sz w:val="24"/>
                <w:szCs w:val="24"/>
              </w:rPr>
              <w:t>中国石油集团昆仑资本有限公司</w:t>
            </w:r>
          </w:p>
        </w:tc>
        <w:tc>
          <w:tcPr>
            <w:tcW w:w="1111" w:type="pct"/>
            <w:tcBorders>
              <w:top w:val="single" w:sz="4" w:space="0" w:color="000000"/>
              <w:left w:val="single" w:sz="4" w:space="0" w:color="000000"/>
              <w:bottom w:val="single" w:sz="4" w:space="0" w:color="000000"/>
              <w:right w:val="single" w:sz="4" w:space="0" w:color="000000"/>
            </w:tcBorders>
            <w:vAlign w:val="center"/>
          </w:tcPr>
          <w:p w14:paraId="2D4B4614" w14:textId="77777777" w:rsidR="00C37C60" w:rsidRPr="00623C4E" w:rsidRDefault="00C37C60" w:rsidP="00C37C60">
            <w:pPr>
              <w:widowControl/>
              <w:spacing w:line="360" w:lineRule="auto"/>
              <w:jc w:val="center"/>
              <w:textAlignment w:val="center"/>
              <w:rPr>
                <w:rFonts w:asciiTheme="minorEastAsia" w:hAnsiTheme="minorEastAsia" w:cs="宋体" w:hint="eastAsia"/>
                <w:kern w:val="0"/>
                <w:sz w:val="24"/>
                <w:szCs w:val="28"/>
                <w:lang w:bidi="ar"/>
              </w:rPr>
            </w:pPr>
            <w:r w:rsidRPr="00623C4E">
              <w:rPr>
                <w:rFonts w:asciiTheme="minorEastAsia" w:hAnsiTheme="minorEastAsia"/>
                <w:sz w:val="24"/>
                <w:szCs w:val="28"/>
              </w:rPr>
              <w:t>5,000.00</w:t>
            </w:r>
          </w:p>
        </w:tc>
        <w:tc>
          <w:tcPr>
            <w:tcW w:w="1111" w:type="pct"/>
            <w:tcBorders>
              <w:top w:val="single" w:sz="4" w:space="0" w:color="000000"/>
              <w:left w:val="single" w:sz="4" w:space="0" w:color="000000"/>
              <w:bottom w:val="single" w:sz="4" w:space="0" w:color="000000"/>
              <w:right w:val="single" w:sz="4" w:space="0" w:color="000000"/>
            </w:tcBorders>
          </w:tcPr>
          <w:p w14:paraId="3BCC3054" w14:textId="77777777" w:rsidR="00C37C60" w:rsidRPr="00623C4E" w:rsidRDefault="00C37C60" w:rsidP="00C37C60">
            <w:pPr>
              <w:widowControl/>
              <w:spacing w:line="360" w:lineRule="auto"/>
              <w:jc w:val="center"/>
              <w:textAlignment w:val="center"/>
              <w:rPr>
                <w:rFonts w:asciiTheme="minorEastAsia" w:hAnsiTheme="minorEastAsia" w:hint="eastAsia"/>
                <w:sz w:val="24"/>
                <w:szCs w:val="28"/>
              </w:rPr>
            </w:pPr>
            <w:r w:rsidRPr="00623C4E">
              <w:rPr>
                <w:rFonts w:asciiTheme="minorEastAsia" w:hAnsiTheme="minorEastAsia"/>
                <w:sz w:val="24"/>
                <w:szCs w:val="28"/>
              </w:rPr>
              <w:t>4.5620</w:t>
            </w:r>
          </w:p>
        </w:tc>
      </w:tr>
      <w:tr w:rsidR="00C37C60" w14:paraId="48EEBAED" w14:textId="77777777" w:rsidTr="00C37C60">
        <w:trPr>
          <w:trHeight w:val="68"/>
        </w:trPr>
        <w:tc>
          <w:tcPr>
            <w:tcW w:w="408" w:type="pct"/>
            <w:tcBorders>
              <w:top w:val="single" w:sz="4" w:space="0" w:color="000000"/>
              <w:left w:val="single" w:sz="4" w:space="0" w:color="000000"/>
              <w:bottom w:val="single" w:sz="4" w:space="0" w:color="000000"/>
              <w:right w:val="single" w:sz="4" w:space="0" w:color="000000"/>
            </w:tcBorders>
            <w:vAlign w:val="center"/>
          </w:tcPr>
          <w:p w14:paraId="3A3E9150" w14:textId="77777777" w:rsidR="00C37C60" w:rsidRDefault="00C37C60" w:rsidP="00704347">
            <w:pPr>
              <w:widowControl/>
              <w:spacing w:line="360" w:lineRule="auto"/>
              <w:jc w:val="center"/>
              <w:textAlignment w:val="center"/>
              <w:rPr>
                <w:rFonts w:asciiTheme="minorEastAsia" w:hAnsiTheme="minorEastAsia" w:cs="宋体" w:hint="eastAsia"/>
                <w:color w:val="000000"/>
                <w:kern w:val="0"/>
                <w:sz w:val="24"/>
                <w:lang w:bidi="ar"/>
              </w:rPr>
            </w:pPr>
            <w:r>
              <w:rPr>
                <w:rFonts w:asciiTheme="minorEastAsia" w:hAnsiTheme="minorEastAsia" w:cs="宋体" w:hint="eastAsia"/>
                <w:color w:val="000000"/>
                <w:kern w:val="0"/>
                <w:sz w:val="24"/>
                <w:lang w:bidi="ar"/>
              </w:rPr>
              <w:t>4</w:t>
            </w:r>
          </w:p>
        </w:tc>
        <w:tc>
          <w:tcPr>
            <w:tcW w:w="2371" w:type="pct"/>
            <w:tcBorders>
              <w:top w:val="single" w:sz="4" w:space="0" w:color="000000"/>
              <w:left w:val="single" w:sz="4" w:space="0" w:color="000000"/>
              <w:bottom w:val="single" w:sz="4" w:space="0" w:color="000000"/>
              <w:right w:val="single" w:sz="4" w:space="0" w:color="000000"/>
            </w:tcBorders>
            <w:noWrap/>
          </w:tcPr>
          <w:p w14:paraId="0D59797D" w14:textId="77777777" w:rsidR="00C37C60" w:rsidRPr="00623C4E" w:rsidRDefault="00C37C60" w:rsidP="00704347">
            <w:pPr>
              <w:widowControl/>
              <w:textAlignment w:val="center"/>
              <w:rPr>
                <w:rFonts w:asciiTheme="minorEastAsia" w:hAnsiTheme="minorEastAsia" w:cs="宋体" w:hint="eastAsia"/>
                <w:color w:val="EE0000"/>
                <w:kern w:val="0"/>
                <w:sz w:val="24"/>
                <w:szCs w:val="24"/>
                <w:lang w:bidi="ar"/>
              </w:rPr>
            </w:pPr>
            <w:r w:rsidRPr="00623C4E">
              <w:rPr>
                <w:rFonts w:asciiTheme="minorEastAsia" w:hAnsiTheme="minorEastAsia" w:hint="eastAsia"/>
                <w:sz w:val="24"/>
                <w:szCs w:val="24"/>
              </w:rPr>
              <w:t>国机（苏州）先进装备与产业基础投资基金（有限合伙）</w:t>
            </w:r>
          </w:p>
        </w:tc>
        <w:tc>
          <w:tcPr>
            <w:tcW w:w="1111" w:type="pct"/>
            <w:tcBorders>
              <w:top w:val="single" w:sz="4" w:space="0" w:color="000000"/>
              <w:left w:val="single" w:sz="4" w:space="0" w:color="000000"/>
              <w:bottom w:val="single" w:sz="4" w:space="0" w:color="000000"/>
              <w:right w:val="single" w:sz="4" w:space="0" w:color="000000"/>
            </w:tcBorders>
            <w:vAlign w:val="center"/>
          </w:tcPr>
          <w:p w14:paraId="3C967891" w14:textId="77777777" w:rsidR="00C37C60" w:rsidRPr="00623C4E" w:rsidRDefault="00C37C60" w:rsidP="00C37C60">
            <w:pPr>
              <w:widowControl/>
              <w:spacing w:line="360" w:lineRule="auto"/>
              <w:jc w:val="center"/>
              <w:textAlignment w:val="center"/>
              <w:rPr>
                <w:rFonts w:asciiTheme="minorEastAsia" w:hAnsiTheme="minorEastAsia" w:cs="宋体" w:hint="eastAsia"/>
                <w:kern w:val="0"/>
                <w:sz w:val="24"/>
                <w:szCs w:val="28"/>
                <w:lang w:bidi="ar"/>
              </w:rPr>
            </w:pPr>
            <w:r w:rsidRPr="00623C4E">
              <w:rPr>
                <w:rFonts w:asciiTheme="minorEastAsia" w:hAnsiTheme="minorEastAsia"/>
                <w:sz w:val="24"/>
                <w:szCs w:val="28"/>
              </w:rPr>
              <w:t>5,000.00</w:t>
            </w:r>
          </w:p>
        </w:tc>
        <w:tc>
          <w:tcPr>
            <w:tcW w:w="1111" w:type="pct"/>
            <w:tcBorders>
              <w:top w:val="single" w:sz="4" w:space="0" w:color="000000"/>
              <w:left w:val="single" w:sz="4" w:space="0" w:color="000000"/>
              <w:bottom w:val="single" w:sz="4" w:space="0" w:color="000000"/>
              <w:right w:val="single" w:sz="4" w:space="0" w:color="000000"/>
            </w:tcBorders>
          </w:tcPr>
          <w:p w14:paraId="739C2971" w14:textId="77777777" w:rsidR="00C37C60" w:rsidRPr="00623C4E" w:rsidRDefault="00C37C60" w:rsidP="00C37C60">
            <w:pPr>
              <w:widowControl/>
              <w:spacing w:line="360" w:lineRule="auto"/>
              <w:jc w:val="center"/>
              <w:textAlignment w:val="center"/>
              <w:rPr>
                <w:rFonts w:asciiTheme="minorEastAsia" w:hAnsiTheme="minorEastAsia" w:hint="eastAsia"/>
                <w:sz w:val="24"/>
                <w:szCs w:val="28"/>
              </w:rPr>
            </w:pPr>
            <w:r w:rsidRPr="00623C4E">
              <w:rPr>
                <w:rFonts w:asciiTheme="minorEastAsia" w:hAnsiTheme="minorEastAsia"/>
                <w:sz w:val="24"/>
                <w:szCs w:val="28"/>
              </w:rPr>
              <w:t>4.5620</w:t>
            </w:r>
          </w:p>
        </w:tc>
      </w:tr>
      <w:tr w:rsidR="00C37C60" w14:paraId="7B23920A" w14:textId="77777777" w:rsidTr="00C37C60">
        <w:trPr>
          <w:trHeight w:val="68"/>
        </w:trPr>
        <w:tc>
          <w:tcPr>
            <w:tcW w:w="408" w:type="pct"/>
            <w:tcBorders>
              <w:top w:val="single" w:sz="4" w:space="0" w:color="000000"/>
              <w:left w:val="single" w:sz="4" w:space="0" w:color="000000"/>
              <w:bottom w:val="single" w:sz="4" w:space="0" w:color="000000"/>
              <w:right w:val="single" w:sz="4" w:space="0" w:color="000000"/>
            </w:tcBorders>
            <w:vAlign w:val="center"/>
          </w:tcPr>
          <w:p w14:paraId="0985FF13" w14:textId="77777777" w:rsidR="00C37C60" w:rsidRDefault="00C37C60" w:rsidP="00704347">
            <w:pPr>
              <w:widowControl/>
              <w:spacing w:line="360" w:lineRule="auto"/>
              <w:jc w:val="center"/>
              <w:textAlignment w:val="center"/>
              <w:rPr>
                <w:rFonts w:asciiTheme="minorEastAsia" w:hAnsiTheme="minorEastAsia" w:cs="宋体" w:hint="eastAsia"/>
                <w:color w:val="000000"/>
                <w:kern w:val="0"/>
                <w:sz w:val="24"/>
                <w:lang w:bidi="ar"/>
              </w:rPr>
            </w:pPr>
            <w:r>
              <w:rPr>
                <w:rFonts w:asciiTheme="minorEastAsia" w:hAnsiTheme="minorEastAsia" w:cs="宋体" w:hint="eastAsia"/>
                <w:color w:val="000000"/>
                <w:kern w:val="0"/>
                <w:sz w:val="24"/>
                <w:lang w:bidi="ar"/>
              </w:rPr>
              <w:t>5</w:t>
            </w:r>
          </w:p>
        </w:tc>
        <w:tc>
          <w:tcPr>
            <w:tcW w:w="2371" w:type="pct"/>
            <w:tcBorders>
              <w:top w:val="single" w:sz="4" w:space="0" w:color="000000"/>
              <w:left w:val="single" w:sz="4" w:space="0" w:color="000000"/>
              <w:bottom w:val="single" w:sz="4" w:space="0" w:color="000000"/>
              <w:right w:val="single" w:sz="4" w:space="0" w:color="000000"/>
            </w:tcBorders>
            <w:noWrap/>
          </w:tcPr>
          <w:p w14:paraId="749741BC" w14:textId="77777777" w:rsidR="00C37C60" w:rsidRPr="00623C4E" w:rsidRDefault="00C37C60" w:rsidP="00704347">
            <w:pPr>
              <w:widowControl/>
              <w:textAlignment w:val="center"/>
              <w:rPr>
                <w:rFonts w:asciiTheme="minorEastAsia" w:hAnsiTheme="minorEastAsia" w:cs="宋体" w:hint="eastAsia"/>
                <w:color w:val="EE0000"/>
                <w:kern w:val="0"/>
                <w:sz w:val="24"/>
                <w:szCs w:val="24"/>
                <w:lang w:bidi="ar"/>
              </w:rPr>
            </w:pPr>
            <w:r w:rsidRPr="00623C4E">
              <w:rPr>
                <w:rFonts w:asciiTheme="minorEastAsia" w:hAnsiTheme="minorEastAsia" w:hint="eastAsia"/>
                <w:sz w:val="24"/>
                <w:szCs w:val="24"/>
              </w:rPr>
              <w:t>嘉兴富洋创业投资合伙企业（有限合伙）</w:t>
            </w:r>
          </w:p>
        </w:tc>
        <w:tc>
          <w:tcPr>
            <w:tcW w:w="1111" w:type="pct"/>
            <w:tcBorders>
              <w:top w:val="single" w:sz="4" w:space="0" w:color="000000"/>
              <w:left w:val="single" w:sz="4" w:space="0" w:color="000000"/>
              <w:bottom w:val="single" w:sz="4" w:space="0" w:color="000000"/>
              <w:right w:val="single" w:sz="4" w:space="0" w:color="000000"/>
            </w:tcBorders>
            <w:vAlign w:val="center"/>
          </w:tcPr>
          <w:p w14:paraId="69C1AE39" w14:textId="77777777" w:rsidR="00C37C60" w:rsidRPr="00623C4E" w:rsidRDefault="00C37C60" w:rsidP="00C37C60">
            <w:pPr>
              <w:widowControl/>
              <w:spacing w:line="360" w:lineRule="auto"/>
              <w:jc w:val="center"/>
              <w:textAlignment w:val="center"/>
              <w:rPr>
                <w:rFonts w:asciiTheme="minorEastAsia" w:hAnsiTheme="minorEastAsia" w:cs="宋体" w:hint="eastAsia"/>
                <w:kern w:val="0"/>
                <w:sz w:val="24"/>
                <w:szCs w:val="28"/>
                <w:lang w:bidi="ar"/>
              </w:rPr>
            </w:pPr>
            <w:r w:rsidRPr="00623C4E">
              <w:rPr>
                <w:rFonts w:asciiTheme="minorEastAsia" w:hAnsiTheme="minorEastAsia"/>
                <w:sz w:val="24"/>
                <w:szCs w:val="28"/>
              </w:rPr>
              <w:t>3,000.00</w:t>
            </w:r>
          </w:p>
        </w:tc>
        <w:tc>
          <w:tcPr>
            <w:tcW w:w="1111" w:type="pct"/>
            <w:tcBorders>
              <w:top w:val="single" w:sz="4" w:space="0" w:color="000000"/>
              <w:left w:val="single" w:sz="4" w:space="0" w:color="000000"/>
              <w:bottom w:val="single" w:sz="4" w:space="0" w:color="000000"/>
              <w:right w:val="single" w:sz="4" w:space="0" w:color="000000"/>
            </w:tcBorders>
          </w:tcPr>
          <w:p w14:paraId="4645B452" w14:textId="77777777" w:rsidR="00C37C60" w:rsidRPr="00623C4E" w:rsidRDefault="00C37C60" w:rsidP="00C37C60">
            <w:pPr>
              <w:widowControl/>
              <w:spacing w:line="360" w:lineRule="auto"/>
              <w:jc w:val="center"/>
              <w:textAlignment w:val="center"/>
              <w:rPr>
                <w:rFonts w:asciiTheme="minorEastAsia" w:hAnsiTheme="minorEastAsia" w:hint="eastAsia"/>
                <w:sz w:val="24"/>
                <w:szCs w:val="28"/>
              </w:rPr>
            </w:pPr>
            <w:r w:rsidRPr="00623C4E">
              <w:rPr>
                <w:rFonts w:asciiTheme="minorEastAsia" w:hAnsiTheme="minorEastAsia"/>
                <w:sz w:val="24"/>
                <w:szCs w:val="28"/>
              </w:rPr>
              <w:t>2.7372</w:t>
            </w:r>
          </w:p>
        </w:tc>
      </w:tr>
      <w:tr w:rsidR="00C37C60" w14:paraId="581B6541" w14:textId="77777777" w:rsidTr="00C37C60">
        <w:trPr>
          <w:trHeight w:val="68"/>
        </w:trPr>
        <w:tc>
          <w:tcPr>
            <w:tcW w:w="408" w:type="pct"/>
            <w:tcBorders>
              <w:top w:val="single" w:sz="4" w:space="0" w:color="000000"/>
              <w:left w:val="single" w:sz="4" w:space="0" w:color="000000"/>
              <w:bottom w:val="single" w:sz="4" w:space="0" w:color="000000"/>
              <w:right w:val="single" w:sz="4" w:space="0" w:color="000000"/>
            </w:tcBorders>
            <w:vAlign w:val="center"/>
          </w:tcPr>
          <w:p w14:paraId="1EA68B30" w14:textId="77777777" w:rsidR="00C37C60" w:rsidRDefault="00C37C60" w:rsidP="00704347">
            <w:pPr>
              <w:widowControl/>
              <w:spacing w:line="360" w:lineRule="auto"/>
              <w:jc w:val="center"/>
              <w:textAlignment w:val="center"/>
              <w:rPr>
                <w:rFonts w:asciiTheme="minorEastAsia" w:hAnsiTheme="minorEastAsia" w:cs="宋体" w:hint="eastAsia"/>
                <w:color w:val="000000"/>
                <w:kern w:val="0"/>
                <w:sz w:val="24"/>
                <w:lang w:bidi="ar"/>
              </w:rPr>
            </w:pPr>
            <w:r>
              <w:rPr>
                <w:rFonts w:asciiTheme="minorEastAsia" w:hAnsiTheme="minorEastAsia" w:cs="宋体" w:hint="eastAsia"/>
                <w:color w:val="000000"/>
                <w:kern w:val="0"/>
                <w:sz w:val="24"/>
                <w:lang w:bidi="ar"/>
              </w:rPr>
              <w:t>6</w:t>
            </w:r>
          </w:p>
        </w:tc>
        <w:tc>
          <w:tcPr>
            <w:tcW w:w="2371" w:type="pct"/>
            <w:tcBorders>
              <w:top w:val="single" w:sz="4" w:space="0" w:color="000000"/>
              <w:left w:val="single" w:sz="4" w:space="0" w:color="000000"/>
              <w:bottom w:val="single" w:sz="4" w:space="0" w:color="000000"/>
              <w:right w:val="single" w:sz="4" w:space="0" w:color="000000"/>
            </w:tcBorders>
            <w:noWrap/>
          </w:tcPr>
          <w:p w14:paraId="76366628" w14:textId="77777777" w:rsidR="00C37C60" w:rsidRPr="00623C4E" w:rsidRDefault="00C37C60" w:rsidP="00704347">
            <w:pPr>
              <w:widowControl/>
              <w:textAlignment w:val="center"/>
              <w:rPr>
                <w:rFonts w:asciiTheme="minorEastAsia" w:hAnsiTheme="minorEastAsia" w:cs="宋体" w:hint="eastAsia"/>
                <w:color w:val="EE0000"/>
                <w:kern w:val="0"/>
                <w:sz w:val="24"/>
                <w:szCs w:val="24"/>
                <w:lang w:bidi="ar"/>
              </w:rPr>
            </w:pPr>
            <w:r w:rsidRPr="00623C4E">
              <w:rPr>
                <w:rFonts w:asciiTheme="minorEastAsia" w:hAnsiTheme="minorEastAsia" w:hint="eastAsia"/>
                <w:sz w:val="24"/>
                <w:szCs w:val="24"/>
              </w:rPr>
              <w:t>中国船舶集团投资有限公司</w:t>
            </w:r>
          </w:p>
        </w:tc>
        <w:tc>
          <w:tcPr>
            <w:tcW w:w="1111" w:type="pct"/>
            <w:tcBorders>
              <w:top w:val="single" w:sz="4" w:space="0" w:color="000000"/>
              <w:left w:val="single" w:sz="4" w:space="0" w:color="000000"/>
              <w:bottom w:val="single" w:sz="4" w:space="0" w:color="000000"/>
              <w:right w:val="single" w:sz="4" w:space="0" w:color="000000"/>
            </w:tcBorders>
            <w:vAlign w:val="center"/>
          </w:tcPr>
          <w:p w14:paraId="1FFA15CD" w14:textId="77777777" w:rsidR="00C37C60" w:rsidRPr="00623C4E" w:rsidRDefault="00C37C60" w:rsidP="00C37C60">
            <w:pPr>
              <w:widowControl/>
              <w:spacing w:line="360" w:lineRule="auto"/>
              <w:jc w:val="center"/>
              <w:textAlignment w:val="center"/>
              <w:rPr>
                <w:rFonts w:asciiTheme="minorEastAsia" w:hAnsiTheme="minorEastAsia" w:cs="宋体" w:hint="eastAsia"/>
                <w:kern w:val="0"/>
                <w:sz w:val="24"/>
                <w:szCs w:val="28"/>
                <w:lang w:bidi="ar"/>
              </w:rPr>
            </w:pPr>
            <w:r w:rsidRPr="00623C4E">
              <w:rPr>
                <w:rFonts w:asciiTheme="minorEastAsia" w:hAnsiTheme="minorEastAsia"/>
                <w:sz w:val="24"/>
                <w:szCs w:val="28"/>
              </w:rPr>
              <w:t>3,000.00</w:t>
            </w:r>
          </w:p>
        </w:tc>
        <w:tc>
          <w:tcPr>
            <w:tcW w:w="1111" w:type="pct"/>
            <w:tcBorders>
              <w:top w:val="single" w:sz="4" w:space="0" w:color="000000"/>
              <w:left w:val="single" w:sz="4" w:space="0" w:color="000000"/>
              <w:bottom w:val="single" w:sz="4" w:space="0" w:color="000000"/>
              <w:right w:val="single" w:sz="4" w:space="0" w:color="000000"/>
            </w:tcBorders>
          </w:tcPr>
          <w:p w14:paraId="58232A52" w14:textId="77777777" w:rsidR="00C37C60" w:rsidRPr="00623C4E" w:rsidRDefault="00C37C60" w:rsidP="00C37C60">
            <w:pPr>
              <w:widowControl/>
              <w:spacing w:line="360" w:lineRule="auto"/>
              <w:jc w:val="center"/>
              <w:textAlignment w:val="center"/>
              <w:rPr>
                <w:rFonts w:asciiTheme="minorEastAsia" w:hAnsiTheme="minorEastAsia" w:hint="eastAsia"/>
                <w:sz w:val="24"/>
                <w:szCs w:val="28"/>
              </w:rPr>
            </w:pPr>
            <w:r w:rsidRPr="00623C4E">
              <w:rPr>
                <w:rFonts w:asciiTheme="minorEastAsia" w:hAnsiTheme="minorEastAsia"/>
                <w:sz w:val="24"/>
                <w:szCs w:val="28"/>
              </w:rPr>
              <w:t>2.7372</w:t>
            </w:r>
          </w:p>
        </w:tc>
      </w:tr>
      <w:tr w:rsidR="00C37C60" w14:paraId="17C9F887" w14:textId="77777777" w:rsidTr="00C37C60">
        <w:trPr>
          <w:trHeight w:val="68"/>
        </w:trPr>
        <w:tc>
          <w:tcPr>
            <w:tcW w:w="408" w:type="pct"/>
            <w:tcBorders>
              <w:top w:val="single" w:sz="4" w:space="0" w:color="000000"/>
              <w:left w:val="single" w:sz="4" w:space="0" w:color="000000"/>
              <w:bottom w:val="single" w:sz="4" w:space="0" w:color="000000"/>
              <w:right w:val="single" w:sz="4" w:space="0" w:color="000000"/>
            </w:tcBorders>
            <w:vAlign w:val="center"/>
          </w:tcPr>
          <w:p w14:paraId="2E0843CF" w14:textId="77777777" w:rsidR="00C37C60" w:rsidRDefault="00C37C60" w:rsidP="00704347">
            <w:pPr>
              <w:widowControl/>
              <w:spacing w:line="360" w:lineRule="auto"/>
              <w:jc w:val="center"/>
              <w:textAlignment w:val="center"/>
              <w:rPr>
                <w:rFonts w:asciiTheme="minorEastAsia" w:hAnsiTheme="minorEastAsia" w:cs="宋体" w:hint="eastAsia"/>
                <w:color w:val="000000"/>
                <w:kern w:val="0"/>
                <w:sz w:val="24"/>
                <w:lang w:bidi="ar"/>
              </w:rPr>
            </w:pPr>
            <w:r>
              <w:rPr>
                <w:rFonts w:asciiTheme="minorEastAsia" w:hAnsiTheme="minorEastAsia" w:cs="宋体" w:hint="eastAsia"/>
                <w:color w:val="000000"/>
                <w:kern w:val="0"/>
                <w:sz w:val="24"/>
                <w:lang w:bidi="ar"/>
              </w:rPr>
              <w:t>7</w:t>
            </w:r>
          </w:p>
        </w:tc>
        <w:tc>
          <w:tcPr>
            <w:tcW w:w="2371" w:type="pct"/>
            <w:tcBorders>
              <w:top w:val="single" w:sz="4" w:space="0" w:color="000000"/>
              <w:left w:val="single" w:sz="4" w:space="0" w:color="000000"/>
              <w:bottom w:val="single" w:sz="4" w:space="0" w:color="000000"/>
              <w:right w:val="single" w:sz="4" w:space="0" w:color="000000"/>
            </w:tcBorders>
            <w:noWrap/>
          </w:tcPr>
          <w:p w14:paraId="0E1E23D6" w14:textId="77777777" w:rsidR="00C37C60" w:rsidRPr="00623C4E" w:rsidRDefault="00C37C60" w:rsidP="00704347">
            <w:pPr>
              <w:widowControl/>
              <w:textAlignment w:val="center"/>
              <w:rPr>
                <w:rFonts w:asciiTheme="minorEastAsia" w:hAnsiTheme="minorEastAsia" w:cs="宋体" w:hint="eastAsia"/>
                <w:color w:val="EE0000"/>
                <w:kern w:val="0"/>
                <w:sz w:val="24"/>
                <w:szCs w:val="24"/>
                <w:lang w:bidi="ar"/>
              </w:rPr>
            </w:pPr>
            <w:r w:rsidRPr="00623C4E">
              <w:rPr>
                <w:rFonts w:asciiTheme="minorEastAsia" w:hAnsiTheme="minorEastAsia" w:hint="eastAsia"/>
                <w:sz w:val="24"/>
                <w:szCs w:val="24"/>
              </w:rPr>
              <w:t>青岛隐山创业投资基金合伙企业（有限合伙）</w:t>
            </w:r>
          </w:p>
        </w:tc>
        <w:tc>
          <w:tcPr>
            <w:tcW w:w="1111" w:type="pct"/>
            <w:tcBorders>
              <w:top w:val="single" w:sz="4" w:space="0" w:color="000000"/>
              <w:left w:val="single" w:sz="4" w:space="0" w:color="000000"/>
              <w:bottom w:val="single" w:sz="4" w:space="0" w:color="000000"/>
              <w:right w:val="single" w:sz="4" w:space="0" w:color="000000"/>
            </w:tcBorders>
            <w:vAlign w:val="center"/>
          </w:tcPr>
          <w:p w14:paraId="35516EBB" w14:textId="77777777" w:rsidR="00C37C60" w:rsidRPr="00623C4E" w:rsidRDefault="00C37C60" w:rsidP="00C37C60">
            <w:pPr>
              <w:widowControl/>
              <w:spacing w:line="360" w:lineRule="auto"/>
              <w:jc w:val="center"/>
              <w:textAlignment w:val="center"/>
              <w:rPr>
                <w:rFonts w:asciiTheme="minorEastAsia" w:hAnsiTheme="minorEastAsia" w:cs="宋体" w:hint="eastAsia"/>
                <w:kern w:val="0"/>
                <w:sz w:val="24"/>
                <w:szCs w:val="28"/>
                <w:lang w:bidi="ar"/>
              </w:rPr>
            </w:pPr>
            <w:r w:rsidRPr="00623C4E">
              <w:rPr>
                <w:rFonts w:asciiTheme="minorEastAsia" w:hAnsiTheme="minorEastAsia"/>
                <w:sz w:val="24"/>
                <w:szCs w:val="28"/>
              </w:rPr>
              <w:t>1,000.00</w:t>
            </w:r>
          </w:p>
        </w:tc>
        <w:tc>
          <w:tcPr>
            <w:tcW w:w="1111" w:type="pct"/>
            <w:tcBorders>
              <w:top w:val="single" w:sz="4" w:space="0" w:color="000000"/>
              <w:left w:val="single" w:sz="4" w:space="0" w:color="000000"/>
              <w:bottom w:val="single" w:sz="4" w:space="0" w:color="000000"/>
              <w:right w:val="single" w:sz="4" w:space="0" w:color="000000"/>
            </w:tcBorders>
          </w:tcPr>
          <w:p w14:paraId="1011D94C" w14:textId="77777777" w:rsidR="00C37C60" w:rsidRPr="00623C4E" w:rsidRDefault="00C37C60" w:rsidP="00C37C60">
            <w:pPr>
              <w:widowControl/>
              <w:spacing w:line="360" w:lineRule="auto"/>
              <w:jc w:val="center"/>
              <w:textAlignment w:val="center"/>
              <w:rPr>
                <w:rFonts w:asciiTheme="minorEastAsia" w:hAnsiTheme="minorEastAsia" w:hint="eastAsia"/>
                <w:sz w:val="24"/>
                <w:szCs w:val="28"/>
              </w:rPr>
            </w:pPr>
            <w:r w:rsidRPr="00623C4E">
              <w:rPr>
                <w:rFonts w:asciiTheme="minorEastAsia" w:hAnsiTheme="minorEastAsia"/>
                <w:sz w:val="24"/>
                <w:szCs w:val="28"/>
              </w:rPr>
              <w:t>0.9124</w:t>
            </w:r>
          </w:p>
        </w:tc>
      </w:tr>
      <w:tr w:rsidR="00C37C60" w14:paraId="2BEF0FD8" w14:textId="77777777" w:rsidTr="00C37C60">
        <w:trPr>
          <w:trHeight w:val="68"/>
        </w:trPr>
        <w:tc>
          <w:tcPr>
            <w:tcW w:w="408" w:type="pct"/>
            <w:tcBorders>
              <w:top w:val="single" w:sz="4" w:space="0" w:color="000000"/>
              <w:left w:val="single" w:sz="4" w:space="0" w:color="000000"/>
              <w:bottom w:val="single" w:sz="4" w:space="0" w:color="000000"/>
              <w:right w:val="single" w:sz="4" w:space="0" w:color="000000"/>
            </w:tcBorders>
            <w:vAlign w:val="center"/>
          </w:tcPr>
          <w:p w14:paraId="3A500432" w14:textId="77777777" w:rsidR="00C37C60" w:rsidRDefault="00C37C60" w:rsidP="00704347">
            <w:pPr>
              <w:widowControl/>
              <w:spacing w:line="360" w:lineRule="auto"/>
              <w:jc w:val="center"/>
              <w:textAlignment w:val="center"/>
              <w:rPr>
                <w:rFonts w:asciiTheme="minorEastAsia" w:hAnsiTheme="minorEastAsia" w:cs="宋体" w:hint="eastAsia"/>
                <w:color w:val="000000"/>
                <w:kern w:val="0"/>
                <w:sz w:val="24"/>
                <w:lang w:bidi="ar"/>
              </w:rPr>
            </w:pPr>
            <w:r>
              <w:rPr>
                <w:rFonts w:asciiTheme="minorEastAsia" w:hAnsiTheme="minorEastAsia" w:cs="宋体" w:hint="eastAsia"/>
                <w:color w:val="000000"/>
                <w:kern w:val="0"/>
                <w:sz w:val="24"/>
                <w:lang w:bidi="ar"/>
              </w:rPr>
              <w:t>8</w:t>
            </w:r>
          </w:p>
        </w:tc>
        <w:tc>
          <w:tcPr>
            <w:tcW w:w="2371" w:type="pct"/>
            <w:tcBorders>
              <w:top w:val="single" w:sz="4" w:space="0" w:color="000000"/>
              <w:left w:val="single" w:sz="4" w:space="0" w:color="000000"/>
              <w:bottom w:val="single" w:sz="4" w:space="0" w:color="000000"/>
              <w:right w:val="single" w:sz="4" w:space="0" w:color="000000"/>
            </w:tcBorders>
            <w:noWrap/>
          </w:tcPr>
          <w:p w14:paraId="2ABDD200" w14:textId="77777777" w:rsidR="00C37C60" w:rsidRPr="00623C4E" w:rsidRDefault="00C37C60" w:rsidP="00704347">
            <w:pPr>
              <w:widowControl/>
              <w:textAlignment w:val="center"/>
              <w:rPr>
                <w:rFonts w:asciiTheme="minorEastAsia" w:hAnsiTheme="minorEastAsia" w:cstheme="minorEastAsia" w:hint="eastAsia"/>
                <w:color w:val="EE0000"/>
                <w:sz w:val="24"/>
                <w:szCs w:val="24"/>
              </w:rPr>
            </w:pPr>
            <w:r w:rsidRPr="00623C4E">
              <w:rPr>
                <w:rFonts w:asciiTheme="minorEastAsia" w:hAnsiTheme="minorEastAsia" w:hint="eastAsia"/>
                <w:sz w:val="24"/>
                <w:szCs w:val="24"/>
              </w:rPr>
              <w:t>北京通政绿投股权投资基金合伙企业（有限合伙）</w:t>
            </w:r>
          </w:p>
        </w:tc>
        <w:tc>
          <w:tcPr>
            <w:tcW w:w="1111" w:type="pct"/>
            <w:tcBorders>
              <w:top w:val="single" w:sz="4" w:space="0" w:color="000000"/>
              <w:left w:val="single" w:sz="4" w:space="0" w:color="000000"/>
              <w:bottom w:val="single" w:sz="4" w:space="0" w:color="000000"/>
              <w:right w:val="single" w:sz="4" w:space="0" w:color="000000"/>
            </w:tcBorders>
            <w:vAlign w:val="center"/>
          </w:tcPr>
          <w:p w14:paraId="4F2E09B0" w14:textId="77777777" w:rsidR="00C37C60" w:rsidRPr="00623C4E" w:rsidRDefault="00C37C60" w:rsidP="00C37C60">
            <w:pPr>
              <w:widowControl/>
              <w:spacing w:line="360" w:lineRule="auto"/>
              <w:jc w:val="center"/>
              <w:textAlignment w:val="center"/>
              <w:rPr>
                <w:rFonts w:asciiTheme="minorEastAsia" w:hAnsiTheme="minorEastAsia" w:cs="宋体" w:hint="eastAsia"/>
                <w:kern w:val="0"/>
                <w:sz w:val="24"/>
                <w:szCs w:val="28"/>
                <w:lang w:bidi="ar"/>
              </w:rPr>
            </w:pPr>
            <w:r w:rsidRPr="00623C4E">
              <w:rPr>
                <w:rFonts w:asciiTheme="minorEastAsia" w:hAnsiTheme="minorEastAsia"/>
                <w:sz w:val="24"/>
                <w:szCs w:val="28"/>
              </w:rPr>
              <w:t>1,000.00</w:t>
            </w:r>
          </w:p>
        </w:tc>
        <w:tc>
          <w:tcPr>
            <w:tcW w:w="1111" w:type="pct"/>
            <w:tcBorders>
              <w:top w:val="single" w:sz="4" w:space="0" w:color="000000"/>
              <w:left w:val="single" w:sz="4" w:space="0" w:color="000000"/>
              <w:bottom w:val="single" w:sz="4" w:space="0" w:color="000000"/>
              <w:right w:val="single" w:sz="4" w:space="0" w:color="000000"/>
            </w:tcBorders>
          </w:tcPr>
          <w:p w14:paraId="34368DEA" w14:textId="77777777" w:rsidR="00C37C60" w:rsidRPr="00623C4E" w:rsidRDefault="00C37C60" w:rsidP="00C37C60">
            <w:pPr>
              <w:widowControl/>
              <w:spacing w:line="360" w:lineRule="auto"/>
              <w:jc w:val="center"/>
              <w:textAlignment w:val="center"/>
              <w:rPr>
                <w:rFonts w:asciiTheme="minorEastAsia" w:hAnsiTheme="minorEastAsia" w:hint="eastAsia"/>
                <w:sz w:val="24"/>
                <w:szCs w:val="28"/>
              </w:rPr>
            </w:pPr>
            <w:r w:rsidRPr="00623C4E">
              <w:rPr>
                <w:rFonts w:asciiTheme="minorEastAsia" w:hAnsiTheme="minorEastAsia"/>
                <w:sz w:val="24"/>
                <w:szCs w:val="28"/>
              </w:rPr>
              <w:t>0.9124</w:t>
            </w:r>
          </w:p>
        </w:tc>
      </w:tr>
      <w:tr w:rsidR="00C37C60" w14:paraId="0BDC4257" w14:textId="77777777" w:rsidTr="00C37C60">
        <w:trPr>
          <w:trHeight w:val="68"/>
        </w:trPr>
        <w:tc>
          <w:tcPr>
            <w:tcW w:w="2779" w:type="pct"/>
            <w:gridSpan w:val="2"/>
            <w:tcBorders>
              <w:top w:val="single" w:sz="4" w:space="0" w:color="000000"/>
              <w:left w:val="single" w:sz="4" w:space="0" w:color="000000"/>
              <w:bottom w:val="single" w:sz="4" w:space="0" w:color="000000"/>
              <w:right w:val="single" w:sz="4" w:space="0" w:color="000000"/>
            </w:tcBorders>
            <w:vAlign w:val="center"/>
          </w:tcPr>
          <w:p w14:paraId="0D3F900A" w14:textId="77777777" w:rsidR="00C37C60" w:rsidRPr="00C37C60" w:rsidRDefault="00C37C60" w:rsidP="00C37C60">
            <w:pPr>
              <w:widowControl/>
              <w:jc w:val="center"/>
              <w:textAlignment w:val="center"/>
              <w:rPr>
                <w:rFonts w:asciiTheme="minorEastAsia" w:hAnsiTheme="minorEastAsia" w:hint="eastAsia"/>
                <w:b/>
                <w:bCs/>
              </w:rPr>
            </w:pPr>
            <w:r w:rsidRPr="00C37C60">
              <w:rPr>
                <w:rFonts w:asciiTheme="minorEastAsia" w:hAnsiTheme="minorEastAsia" w:hint="eastAsia"/>
                <w:b/>
                <w:bCs/>
              </w:rPr>
              <w:t>合计</w:t>
            </w:r>
          </w:p>
        </w:tc>
        <w:tc>
          <w:tcPr>
            <w:tcW w:w="1111" w:type="pct"/>
            <w:tcBorders>
              <w:top w:val="single" w:sz="4" w:space="0" w:color="000000"/>
              <w:left w:val="single" w:sz="4" w:space="0" w:color="000000"/>
              <w:bottom w:val="single" w:sz="4" w:space="0" w:color="000000"/>
              <w:right w:val="single" w:sz="4" w:space="0" w:color="000000"/>
            </w:tcBorders>
            <w:vAlign w:val="center"/>
          </w:tcPr>
          <w:p w14:paraId="5A857672" w14:textId="025FD501" w:rsidR="00C37C60" w:rsidRPr="00623C4E" w:rsidRDefault="00C37C60" w:rsidP="00C37C60">
            <w:pPr>
              <w:widowControl/>
              <w:spacing w:line="360" w:lineRule="auto"/>
              <w:jc w:val="center"/>
              <w:textAlignment w:val="center"/>
              <w:rPr>
                <w:rFonts w:asciiTheme="minorEastAsia" w:hAnsiTheme="minorEastAsia" w:hint="eastAsia"/>
                <w:b/>
                <w:bCs/>
                <w:sz w:val="24"/>
                <w:szCs w:val="28"/>
              </w:rPr>
            </w:pPr>
            <w:r w:rsidRPr="00623C4E">
              <w:rPr>
                <w:rFonts w:asciiTheme="minorEastAsia" w:hAnsiTheme="minorEastAsia" w:hint="eastAsia"/>
                <w:b/>
                <w:bCs/>
                <w:sz w:val="24"/>
                <w:szCs w:val="28"/>
              </w:rPr>
              <w:t>29,000</w:t>
            </w:r>
          </w:p>
        </w:tc>
        <w:tc>
          <w:tcPr>
            <w:tcW w:w="1111" w:type="pct"/>
            <w:tcBorders>
              <w:top w:val="single" w:sz="4" w:space="0" w:color="000000"/>
              <w:left w:val="single" w:sz="4" w:space="0" w:color="000000"/>
              <w:bottom w:val="single" w:sz="4" w:space="0" w:color="000000"/>
              <w:right w:val="single" w:sz="4" w:space="0" w:color="000000"/>
            </w:tcBorders>
          </w:tcPr>
          <w:p w14:paraId="4D1DD0B3" w14:textId="698659D7" w:rsidR="00C37C60" w:rsidRPr="00623C4E" w:rsidRDefault="00C37C60" w:rsidP="00C37C60">
            <w:pPr>
              <w:widowControl/>
              <w:spacing w:line="360" w:lineRule="auto"/>
              <w:jc w:val="center"/>
              <w:textAlignment w:val="center"/>
              <w:rPr>
                <w:rFonts w:asciiTheme="minorEastAsia" w:hAnsiTheme="minorEastAsia" w:hint="eastAsia"/>
                <w:b/>
                <w:bCs/>
                <w:sz w:val="24"/>
                <w:szCs w:val="28"/>
              </w:rPr>
            </w:pPr>
            <w:r w:rsidRPr="00623C4E">
              <w:rPr>
                <w:rFonts w:asciiTheme="minorEastAsia" w:hAnsiTheme="minorEastAsia" w:hint="eastAsia"/>
                <w:b/>
                <w:bCs/>
                <w:sz w:val="24"/>
                <w:szCs w:val="28"/>
              </w:rPr>
              <w:t>26.4597</w:t>
            </w:r>
          </w:p>
        </w:tc>
      </w:tr>
    </w:tbl>
    <w:p w14:paraId="1BE9B8E2" w14:textId="77777777" w:rsidR="00C37C60" w:rsidRDefault="00C37C60"/>
    <w:p w14:paraId="2D855726" w14:textId="3280FE61" w:rsidR="007E50D5" w:rsidRDefault="00000000" w:rsidP="009D400F">
      <w:pPr>
        <w:adjustRightInd w:val="0"/>
        <w:snapToGrid w:val="0"/>
        <w:spacing w:line="500" w:lineRule="exact"/>
        <w:ind w:firstLineChars="200" w:firstLine="480"/>
        <w:rPr>
          <w:rFonts w:asciiTheme="minorEastAsia" w:hAnsiTheme="minorEastAsia" w:cs="仿宋_GB2312" w:hint="eastAsia"/>
          <w:sz w:val="24"/>
          <w:szCs w:val="24"/>
        </w:rPr>
      </w:pPr>
      <w:r>
        <w:rPr>
          <w:rFonts w:asciiTheme="minorEastAsia" w:hAnsiTheme="minorEastAsia" w:cs="仿宋_GB2312" w:hint="eastAsia"/>
          <w:sz w:val="24"/>
          <w:szCs w:val="24"/>
        </w:rPr>
        <w:t>（二）交易对方的</w:t>
      </w:r>
      <w:r>
        <w:rPr>
          <w:rFonts w:asciiTheme="minorEastAsia" w:hAnsiTheme="minorEastAsia" w:hint="eastAsia"/>
          <w:color w:val="000000"/>
          <w:kern w:val="0"/>
          <w:sz w:val="24"/>
          <w:szCs w:val="24"/>
        </w:rPr>
        <w:t>基本</w:t>
      </w:r>
      <w:r>
        <w:rPr>
          <w:rFonts w:asciiTheme="minorEastAsia" w:hAnsiTheme="minorEastAsia" w:cs="仿宋_GB2312" w:hint="eastAsia"/>
          <w:sz w:val="24"/>
          <w:szCs w:val="24"/>
        </w:rPr>
        <w:t>情况</w:t>
      </w:r>
    </w:p>
    <w:p w14:paraId="51EC452B" w14:textId="3CFD1BB3" w:rsidR="00C37C60" w:rsidRPr="00623C4E" w:rsidRDefault="00C37C60" w:rsidP="00623C4E">
      <w:pPr>
        <w:spacing w:beforeLines="50" w:before="156" w:afterLines="50" w:after="156" w:line="360" w:lineRule="auto"/>
        <w:ind w:firstLineChars="200" w:firstLine="482"/>
        <w:rPr>
          <w:rFonts w:ascii="宋体" w:eastAsia="宋体" w:hAnsi="宋体" w:cs="黑体" w:hint="eastAsia"/>
          <w:b/>
          <w:bCs/>
          <w:sz w:val="24"/>
          <w:szCs w:val="24"/>
        </w:rPr>
      </w:pPr>
      <w:r w:rsidRPr="00623C4E">
        <w:rPr>
          <w:rFonts w:ascii="宋体" w:eastAsia="宋体" w:hAnsi="宋体" w:cs="黑体" w:hint="eastAsia"/>
          <w:b/>
          <w:bCs/>
          <w:sz w:val="24"/>
          <w:szCs w:val="24"/>
        </w:rPr>
        <w:t>1、中车（青岛）制造业转型升级私募股权投资基金合伙企业（有限合伙）</w:t>
      </w:r>
    </w:p>
    <w:tbl>
      <w:tblPr>
        <w:tblStyle w:val="ab"/>
        <w:tblW w:w="5000" w:type="pct"/>
        <w:tblLook w:val="04A0" w:firstRow="1" w:lastRow="0" w:firstColumn="1" w:lastColumn="0" w:noHBand="0" w:noVBand="1"/>
      </w:tblPr>
      <w:tblGrid>
        <w:gridCol w:w="2234"/>
        <w:gridCol w:w="6288"/>
      </w:tblGrid>
      <w:tr w:rsidR="000B32B5" w:rsidRPr="000B32B5" w14:paraId="2EDE8E10" w14:textId="77777777" w:rsidTr="00623C4E">
        <w:tc>
          <w:tcPr>
            <w:tcW w:w="1311" w:type="pct"/>
            <w:vAlign w:val="center"/>
          </w:tcPr>
          <w:p w14:paraId="7026763C"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组织名称</w:t>
            </w:r>
          </w:p>
        </w:tc>
        <w:tc>
          <w:tcPr>
            <w:tcW w:w="3689" w:type="pct"/>
            <w:vAlign w:val="center"/>
          </w:tcPr>
          <w:p w14:paraId="0E92C00E"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中车（青岛）制造业转型升级私募股权投资基金合伙企业（有限合伙）</w:t>
            </w:r>
          </w:p>
        </w:tc>
      </w:tr>
      <w:tr w:rsidR="000B32B5" w:rsidRPr="000B32B5" w14:paraId="4D23D3A4" w14:textId="77777777" w:rsidTr="00623C4E">
        <w:tc>
          <w:tcPr>
            <w:tcW w:w="1311" w:type="pct"/>
            <w:vAlign w:val="center"/>
          </w:tcPr>
          <w:p w14:paraId="2AFCBF66"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统一社会信用代码</w:t>
            </w:r>
          </w:p>
        </w:tc>
        <w:tc>
          <w:tcPr>
            <w:tcW w:w="3689" w:type="pct"/>
            <w:vAlign w:val="center"/>
          </w:tcPr>
          <w:p w14:paraId="7AFCBE77" w14:textId="52465ACF"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u w:val="single"/>
                <w:lang w:bidi="ar"/>
              </w:rPr>
              <w:t>91370214MA3WME4PX6</w:t>
            </w:r>
          </w:p>
        </w:tc>
      </w:tr>
      <w:tr w:rsidR="000B32B5" w:rsidRPr="000B32B5" w14:paraId="031211BA" w14:textId="77777777" w:rsidTr="00623C4E">
        <w:tc>
          <w:tcPr>
            <w:tcW w:w="1311" w:type="pct"/>
            <w:vAlign w:val="center"/>
          </w:tcPr>
          <w:p w14:paraId="727B1085"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lastRenderedPageBreak/>
              <w:t>成立日期</w:t>
            </w:r>
          </w:p>
        </w:tc>
        <w:tc>
          <w:tcPr>
            <w:tcW w:w="3689" w:type="pct"/>
            <w:vAlign w:val="center"/>
          </w:tcPr>
          <w:p w14:paraId="7635A544"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2021/04/15</w:t>
            </w:r>
          </w:p>
        </w:tc>
      </w:tr>
      <w:tr w:rsidR="000B32B5" w:rsidRPr="000B32B5" w14:paraId="081FFA3B" w14:textId="77777777" w:rsidTr="00623C4E">
        <w:tc>
          <w:tcPr>
            <w:tcW w:w="1311" w:type="pct"/>
            <w:vAlign w:val="center"/>
          </w:tcPr>
          <w:p w14:paraId="673EAEF6"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注册地址</w:t>
            </w:r>
          </w:p>
        </w:tc>
        <w:tc>
          <w:tcPr>
            <w:tcW w:w="3689" w:type="pct"/>
            <w:vAlign w:val="center"/>
          </w:tcPr>
          <w:p w14:paraId="6ACAFB84"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山东省青岛市城阳区春阳路西端动车小镇科技馆106</w:t>
            </w:r>
          </w:p>
        </w:tc>
      </w:tr>
      <w:tr w:rsidR="000B32B5" w:rsidRPr="000B32B5" w14:paraId="151527B3" w14:textId="77777777" w:rsidTr="00623C4E">
        <w:tc>
          <w:tcPr>
            <w:tcW w:w="1311" w:type="pct"/>
            <w:vAlign w:val="center"/>
          </w:tcPr>
          <w:p w14:paraId="4DCF65E6"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主要办公地址</w:t>
            </w:r>
          </w:p>
        </w:tc>
        <w:tc>
          <w:tcPr>
            <w:tcW w:w="3689" w:type="pct"/>
            <w:vAlign w:val="center"/>
          </w:tcPr>
          <w:p w14:paraId="288518CD"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北京市丰台区丽泽金融商务区161号院1号楼（锐中心32层）</w:t>
            </w:r>
          </w:p>
        </w:tc>
      </w:tr>
      <w:tr w:rsidR="000B32B5" w:rsidRPr="000B32B5" w14:paraId="6DDD717B" w14:textId="77777777" w:rsidTr="00623C4E">
        <w:tc>
          <w:tcPr>
            <w:tcW w:w="1311" w:type="pct"/>
            <w:vAlign w:val="center"/>
          </w:tcPr>
          <w:p w14:paraId="67A0AC7B"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执行事务合伙人</w:t>
            </w:r>
          </w:p>
        </w:tc>
        <w:tc>
          <w:tcPr>
            <w:tcW w:w="3689" w:type="pct"/>
            <w:vAlign w:val="center"/>
          </w:tcPr>
          <w:p w14:paraId="1A05DC34"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中车(北京)转型升级基金管理有限公司</w:t>
            </w:r>
          </w:p>
        </w:tc>
      </w:tr>
      <w:tr w:rsidR="000B32B5" w:rsidRPr="000B32B5" w14:paraId="43686292" w14:textId="77777777" w:rsidTr="00623C4E">
        <w:tc>
          <w:tcPr>
            <w:tcW w:w="1311" w:type="pct"/>
            <w:vAlign w:val="center"/>
          </w:tcPr>
          <w:p w14:paraId="63577D88"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注册资本</w:t>
            </w:r>
          </w:p>
        </w:tc>
        <w:tc>
          <w:tcPr>
            <w:tcW w:w="3689" w:type="pct"/>
            <w:vAlign w:val="center"/>
          </w:tcPr>
          <w:p w14:paraId="2E77C25E"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400</w:t>
            </w:r>
            <w:r w:rsidRPr="000B32B5">
              <w:rPr>
                <w:rFonts w:asciiTheme="minorEastAsia" w:hAnsiTheme="minorEastAsia" w:cs="宋体"/>
                <w:kern w:val="0"/>
                <w:sz w:val="24"/>
                <w:szCs w:val="24"/>
                <w:lang w:bidi="ar"/>
              </w:rPr>
              <w:t>,</w:t>
            </w:r>
            <w:r w:rsidRPr="000B32B5">
              <w:rPr>
                <w:rFonts w:asciiTheme="minorEastAsia" w:hAnsiTheme="minorEastAsia" w:cs="宋体" w:hint="eastAsia"/>
                <w:kern w:val="0"/>
                <w:sz w:val="24"/>
                <w:szCs w:val="24"/>
                <w:lang w:bidi="ar"/>
              </w:rPr>
              <w:t>000万人民币</w:t>
            </w:r>
          </w:p>
        </w:tc>
      </w:tr>
      <w:tr w:rsidR="000B32B5" w:rsidRPr="000B32B5" w14:paraId="2B08F178" w14:textId="77777777" w:rsidTr="00623C4E">
        <w:tc>
          <w:tcPr>
            <w:tcW w:w="1311" w:type="pct"/>
            <w:vAlign w:val="center"/>
          </w:tcPr>
          <w:p w14:paraId="169A4D63"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主营业务</w:t>
            </w:r>
          </w:p>
        </w:tc>
        <w:tc>
          <w:tcPr>
            <w:tcW w:w="3689" w:type="pct"/>
            <w:vAlign w:val="center"/>
          </w:tcPr>
          <w:p w14:paraId="38979A58"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kern w:val="0"/>
                <w:sz w:val="24"/>
                <w:szCs w:val="24"/>
                <w:lang w:bidi="ar"/>
              </w:rPr>
              <w:t>一般项目</w:t>
            </w:r>
            <w:r w:rsidRPr="000B32B5">
              <w:rPr>
                <w:rFonts w:asciiTheme="minorEastAsia" w:hAnsiTheme="minorEastAsia" w:cs="宋体" w:hint="eastAsia"/>
                <w:kern w:val="0"/>
                <w:sz w:val="24"/>
                <w:szCs w:val="24"/>
                <w:lang w:bidi="ar"/>
              </w:rPr>
              <w:t>：以私募基金从事股权投资、投资管理、资产管理等活动</w:t>
            </w:r>
            <w:r w:rsidRPr="000B32B5">
              <w:rPr>
                <w:rFonts w:asciiTheme="minorEastAsia" w:hAnsiTheme="minorEastAsia" w:cs="宋体"/>
                <w:kern w:val="0"/>
                <w:sz w:val="24"/>
                <w:szCs w:val="24"/>
                <w:lang w:bidi="ar"/>
              </w:rPr>
              <w:t>（须在中国证券投资基金业协会完成登记备案后方可从事经营活动）。（除依法须经批准的项目外，凭营业执照依法自主开展经营活动）</w:t>
            </w:r>
          </w:p>
        </w:tc>
      </w:tr>
      <w:tr w:rsidR="000B32B5" w:rsidRPr="000B32B5" w14:paraId="7C2B068D" w14:textId="77777777" w:rsidTr="00623C4E">
        <w:tc>
          <w:tcPr>
            <w:tcW w:w="1311" w:type="pct"/>
            <w:vAlign w:val="center"/>
          </w:tcPr>
          <w:p w14:paraId="112457B9"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主要股东</w:t>
            </w:r>
          </w:p>
        </w:tc>
        <w:tc>
          <w:tcPr>
            <w:tcW w:w="3689" w:type="pct"/>
            <w:vAlign w:val="center"/>
          </w:tcPr>
          <w:p w14:paraId="3A46007E"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中车资本管理有限公司</w:t>
            </w:r>
          </w:p>
          <w:p w14:paraId="2A8DA2AA"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国家制造业转型升级基金股份有限公司</w:t>
            </w:r>
          </w:p>
          <w:p w14:paraId="16A612C6"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青岛市引导基金投资有限公司</w:t>
            </w:r>
          </w:p>
        </w:tc>
      </w:tr>
    </w:tbl>
    <w:p w14:paraId="3F6E7F13" w14:textId="0CAB2F84" w:rsidR="00C37C60" w:rsidRPr="00623C4E" w:rsidRDefault="00C37C60" w:rsidP="00623C4E">
      <w:pPr>
        <w:spacing w:beforeLines="50" w:before="156" w:afterLines="50" w:after="156" w:line="360" w:lineRule="auto"/>
        <w:ind w:firstLineChars="200" w:firstLine="482"/>
        <w:rPr>
          <w:rFonts w:ascii="宋体" w:eastAsia="宋体" w:hAnsi="宋体" w:cs="黑体" w:hint="eastAsia"/>
          <w:b/>
          <w:bCs/>
          <w:sz w:val="24"/>
          <w:szCs w:val="24"/>
        </w:rPr>
      </w:pPr>
      <w:r w:rsidRPr="00623C4E">
        <w:rPr>
          <w:rFonts w:ascii="宋体" w:eastAsia="宋体" w:hAnsi="宋体" w:cs="黑体" w:hint="eastAsia"/>
          <w:b/>
          <w:bCs/>
          <w:sz w:val="24"/>
          <w:szCs w:val="24"/>
        </w:rPr>
        <w:t>2、华舆高新交控（芜湖）产业链投资基金合伙企业（有限合伙）</w:t>
      </w:r>
    </w:p>
    <w:tbl>
      <w:tblPr>
        <w:tblStyle w:val="ab"/>
        <w:tblW w:w="5000" w:type="pct"/>
        <w:tblLook w:val="04A0" w:firstRow="1" w:lastRow="0" w:firstColumn="1" w:lastColumn="0" w:noHBand="0" w:noVBand="1"/>
      </w:tblPr>
      <w:tblGrid>
        <w:gridCol w:w="2234"/>
        <w:gridCol w:w="6288"/>
      </w:tblGrid>
      <w:tr w:rsidR="000B32B5" w:rsidRPr="000B32B5" w14:paraId="67DE6518" w14:textId="77777777" w:rsidTr="00623C4E">
        <w:tc>
          <w:tcPr>
            <w:tcW w:w="1311" w:type="pct"/>
            <w:vAlign w:val="center"/>
          </w:tcPr>
          <w:p w14:paraId="0D0DC962"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法人/组织名称</w:t>
            </w:r>
          </w:p>
        </w:tc>
        <w:tc>
          <w:tcPr>
            <w:tcW w:w="3689" w:type="pct"/>
            <w:vAlign w:val="center"/>
          </w:tcPr>
          <w:p w14:paraId="64F36108"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华舆高新交控（芜湖）产业链投资基金合伙企业（有限合伙）</w:t>
            </w:r>
          </w:p>
        </w:tc>
      </w:tr>
      <w:tr w:rsidR="000B32B5" w:rsidRPr="000B32B5" w14:paraId="4F2D6E64" w14:textId="77777777" w:rsidTr="00623C4E">
        <w:tc>
          <w:tcPr>
            <w:tcW w:w="1311" w:type="pct"/>
            <w:vAlign w:val="center"/>
          </w:tcPr>
          <w:p w14:paraId="59D926DA"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统一社会信用代码</w:t>
            </w:r>
          </w:p>
        </w:tc>
        <w:tc>
          <w:tcPr>
            <w:tcW w:w="3689" w:type="pct"/>
            <w:vAlign w:val="center"/>
          </w:tcPr>
          <w:p w14:paraId="775D3E56" w14:textId="54BB3E21"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91340200MAD9CHNT49</w:t>
            </w:r>
          </w:p>
        </w:tc>
      </w:tr>
      <w:tr w:rsidR="000B32B5" w:rsidRPr="000B32B5" w14:paraId="655A7219" w14:textId="77777777" w:rsidTr="00623C4E">
        <w:tc>
          <w:tcPr>
            <w:tcW w:w="1311" w:type="pct"/>
            <w:vAlign w:val="center"/>
          </w:tcPr>
          <w:p w14:paraId="1CF0C3A1"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成立日期</w:t>
            </w:r>
          </w:p>
        </w:tc>
        <w:tc>
          <w:tcPr>
            <w:tcW w:w="3689" w:type="pct"/>
            <w:vAlign w:val="center"/>
          </w:tcPr>
          <w:p w14:paraId="5B8DAE09"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2023/12/28</w:t>
            </w:r>
          </w:p>
        </w:tc>
      </w:tr>
      <w:tr w:rsidR="000B32B5" w:rsidRPr="000B32B5" w14:paraId="70E8C17A" w14:textId="77777777" w:rsidTr="00623C4E">
        <w:tc>
          <w:tcPr>
            <w:tcW w:w="1311" w:type="pct"/>
            <w:vAlign w:val="center"/>
          </w:tcPr>
          <w:p w14:paraId="59D81953"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注册地址</w:t>
            </w:r>
          </w:p>
        </w:tc>
        <w:tc>
          <w:tcPr>
            <w:tcW w:w="3689" w:type="pct"/>
            <w:vAlign w:val="center"/>
          </w:tcPr>
          <w:p w14:paraId="525062BD"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芜湖经济技术开发区港湾路26号科创中心606室</w:t>
            </w:r>
          </w:p>
        </w:tc>
      </w:tr>
      <w:tr w:rsidR="000B32B5" w:rsidRPr="000B32B5" w14:paraId="2456FE63" w14:textId="77777777" w:rsidTr="00623C4E">
        <w:tc>
          <w:tcPr>
            <w:tcW w:w="1311" w:type="pct"/>
            <w:vAlign w:val="center"/>
          </w:tcPr>
          <w:p w14:paraId="2C5356D7"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主要办公地址</w:t>
            </w:r>
          </w:p>
        </w:tc>
        <w:tc>
          <w:tcPr>
            <w:tcW w:w="3689" w:type="pct"/>
            <w:vAlign w:val="center"/>
          </w:tcPr>
          <w:p w14:paraId="143730C7"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北京市丰台区丽泽金融商务区161号院1号楼（锐中心33层）</w:t>
            </w:r>
          </w:p>
        </w:tc>
      </w:tr>
      <w:tr w:rsidR="000B32B5" w:rsidRPr="000B32B5" w14:paraId="4488F7C4" w14:textId="77777777" w:rsidTr="00623C4E">
        <w:tc>
          <w:tcPr>
            <w:tcW w:w="1311" w:type="pct"/>
            <w:vAlign w:val="center"/>
          </w:tcPr>
          <w:p w14:paraId="3869E95E"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执行事务合伙人</w:t>
            </w:r>
          </w:p>
        </w:tc>
        <w:tc>
          <w:tcPr>
            <w:tcW w:w="3689" w:type="pct"/>
            <w:vAlign w:val="center"/>
          </w:tcPr>
          <w:p w14:paraId="522A86FA"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kern w:val="0"/>
                <w:sz w:val="24"/>
                <w:szCs w:val="24"/>
                <w:lang w:bidi="ar"/>
              </w:rPr>
              <w:t>中车国创（北京）私募基金管理有限公司</w:t>
            </w:r>
          </w:p>
        </w:tc>
      </w:tr>
      <w:tr w:rsidR="000B32B5" w:rsidRPr="000B32B5" w14:paraId="55AC6A3F" w14:textId="77777777" w:rsidTr="00623C4E">
        <w:tc>
          <w:tcPr>
            <w:tcW w:w="1311" w:type="pct"/>
            <w:vAlign w:val="center"/>
          </w:tcPr>
          <w:p w14:paraId="5595F6F7"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注册资本</w:t>
            </w:r>
          </w:p>
        </w:tc>
        <w:tc>
          <w:tcPr>
            <w:tcW w:w="3689" w:type="pct"/>
            <w:vAlign w:val="center"/>
          </w:tcPr>
          <w:p w14:paraId="7530369F"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kern w:val="0"/>
                <w:sz w:val="24"/>
                <w:szCs w:val="24"/>
                <w:lang w:bidi="ar"/>
              </w:rPr>
              <w:t>303,100万人民币</w:t>
            </w:r>
          </w:p>
        </w:tc>
      </w:tr>
      <w:tr w:rsidR="000B32B5" w:rsidRPr="000B32B5" w14:paraId="6A75288A" w14:textId="77777777" w:rsidTr="00623C4E">
        <w:tc>
          <w:tcPr>
            <w:tcW w:w="1311" w:type="pct"/>
            <w:vAlign w:val="center"/>
          </w:tcPr>
          <w:p w14:paraId="5274CFB9"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主营业务</w:t>
            </w:r>
          </w:p>
        </w:tc>
        <w:tc>
          <w:tcPr>
            <w:tcW w:w="3689" w:type="pct"/>
            <w:vAlign w:val="center"/>
          </w:tcPr>
          <w:p w14:paraId="6651C811"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kern w:val="0"/>
                <w:sz w:val="24"/>
                <w:szCs w:val="24"/>
                <w:lang w:bidi="ar"/>
              </w:rPr>
              <w:t>一般项目</w:t>
            </w:r>
            <w:r w:rsidRPr="000B32B5">
              <w:rPr>
                <w:rFonts w:asciiTheme="minorEastAsia" w:hAnsiTheme="minorEastAsia" w:cs="宋体" w:hint="eastAsia"/>
                <w:kern w:val="0"/>
                <w:sz w:val="24"/>
                <w:szCs w:val="24"/>
                <w:lang w:bidi="ar"/>
              </w:rPr>
              <w:t>：</w:t>
            </w:r>
            <w:r w:rsidRPr="000B32B5">
              <w:rPr>
                <w:rFonts w:asciiTheme="minorEastAsia" w:hAnsiTheme="minorEastAsia" w:cs="宋体"/>
                <w:kern w:val="0"/>
                <w:sz w:val="24"/>
                <w:szCs w:val="24"/>
                <w:lang w:bidi="ar"/>
              </w:rPr>
              <w:t>以私募基金从事股权投资、投资管理、资产管理等活动（须在中国证券投资基金业协会完成登记备案后方可从事经营活动）（除许可业务外，可自主依法经营法律法规非禁止或限制的项目）</w:t>
            </w:r>
          </w:p>
        </w:tc>
      </w:tr>
      <w:tr w:rsidR="000B32B5" w:rsidRPr="000B32B5" w14:paraId="576A5D50" w14:textId="77777777" w:rsidTr="00623C4E">
        <w:tc>
          <w:tcPr>
            <w:tcW w:w="1311" w:type="pct"/>
            <w:vAlign w:val="center"/>
          </w:tcPr>
          <w:p w14:paraId="2BA11358"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主要股东</w:t>
            </w:r>
          </w:p>
        </w:tc>
        <w:tc>
          <w:tcPr>
            <w:tcW w:w="3689" w:type="pct"/>
            <w:vAlign w:val="center"/>
          </w:tcPr>
          <w:p w14:paraId="5D6FEF4F"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中车资本管理有限公司</w:t>
            </w:r>
          </w:p>
          <w:p w14:paraId="2A3C8976"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国调二期协同发展基金股份有限公司</w:t>
            </w:r>
          </w:p>
          <w:p w14:paraId="6F722C96"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安徽省三重一创产业发展二期基金有限公司</w:t>
            </w:r>
          </w:p>
          <w:p w14:paraId="0A256397"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安徽省新型基础设施建设基金有限公司</w:t>
            </w:r>
          </w:p>
        </w:tc>
      </w:tr>
    </w:tbl>
    <w:p w14:paraId="3155B95F" w14:textId="60ADD783" w:rsidR="00C37C60" w:rsidRPr="00623C4E" w:rsidRDefault="00C37C60" w:rsidP="00623C4E">
      <w:pPr>
        <w:spacing w:beforeLines="50" w:before="156" w:afterLines="50" w:after="156" w:line="360" w:lineRule="auto"/>
        <w:ind w:firstLineChars="200" w:firstLine="482"/>
        <w:rPr>
          <w:rFonts w:ascii="宋体" w:eastAsia="宋体" w:hAnsi="宋体" w:cs="黑体" w:hint="eastAsia"/>
          <w:b/>
          <w:bCs/>
          <w:sz w:val="24"/>
          <w:szCs w:val="24"/>
        </w:rPr>
      </w:pPr>
      <w:r w:rsidRPr="00623C4E">
        <w:rPr>
          <w:rFonts w:ascii="宋体" w:eastAsia="宋体" w:hAnsi="宋体" w:cs="黑体" w:hint="eastAsia"/>
          <w:b/>
          <w:bCs/>
          <w:sz w:val="24"/>
          <w:szCs w:val="24"/>
        </w:rPr>
        <w:t>3、中国石油集团昆仑资本有限公司</w:t>
      </w:r>
    </w:p>
    <w:tbl>
      <w:tblPr>
        <w:tblStyle w:val="ab"/>
        <w:tblW w:w="5000" w:type="pct"/>
        <w:tblLook w:val="04A0" w:firstRow="1" w:lastRow="0" w:firstColumn="1" w:lastColumn="0" w:noHBand="0" w:noVBand="1"/>
      </w:tblPr>
      <w:tblGrid>
        <w:gridCol w:w="2234"/>
        <w:gridCol w:w="6288"/>
      </w:tblGrid>
      <w:tr w:rsidR="000B32B5" w:rsidRPr="000B32B5" w14:paraId="02BAD83F" w14:textId="77777777" w:rsidTr="00623C4E">
        <w:tc>
          <w:tcPr>
            <w:tcW w:w="13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B54CED" w14:textId="77777777" w:rsidR="00C37C60" w:rsidRPr="000B32B5" w:rsidRDefault="00C37C60" w:rsidP="00C5134E">
            <w:pPr>
              <w:widowControl/>
              <w:spacing w:line="360"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法人/组织名称</w:t>
            </w:r>
          </w:p>
        </w:tc>
        <w:tc>
          <w:tcPr>
            <w:tcW w:w="36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54EAA8" w14:textId="77777777" w:rsidR="00C37C60" w:rsidRPr="000B32B5" w:rsidRDefault="00C37C60" w:rsidP="00C5134E">
            <w:pPr>
              <w:widowControl/>
              <w:spacing w:line="360"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中国石油集团昆仑资本有限公司</w:t>
            </w:r>
          </w:p>
        </w:tc>
      </w:tr>
      <w:tr w:rsidR="000B32B5" w:rsidRPr="000B32B5" w14:paraId="44A8BFBA" w14:textId="77777777" w:rsidTr="00623C4E">
        <w:tc>
          <w:tcPr>
            <w:tcW w:w="13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06989D"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统一社会信用代码</w:t>
            </w:r>
          </w:p>
        </w:tc>
        <w:tc>
          <w:tcPr>
            <w:tcW w:w="36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18635C" w14:textId="09AB441D"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91460100MA5U25P15T</w:t>
            </w:r>
          </w:p>
        </w:tc>
      </w:tr>
      <w:tr w:rsidR="000B32B5" w:rsidRPr="000B32B5" w14:paraId="20423C4B" w14:textId="77777777" w:rsidTr="00623C4E">
        <w:tc>
          <w:tcPr>
            <w:tcW w:w="13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D00D5A"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成立日期</w:t>
            </w:r>
          </w:p>
        </w:tc>
        <w:tc>
          <w:tcPr>
            <w:tcW w:w="36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9CF3D1"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2021/06/22</w:t>
            </w:r>
          </w:p>
        </w:tc>
      </w:tr>
      <w:tr w:rsidR="000B32B5" w:rsidRPr="000B32B5" w14:paraId="4CB0122A" w14:textId="77777777" w:rsidTr="00623C4E">
        <w:tc>
          <w:tcPr>
            <w:tcW w:w="13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0FD8E6"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lastRenderedPageBreak/>
              <w:t>注册地址</w:t>
            </w:r>
          </w:p>
        </w:tc>
        <w:tc>
          <w:tcPr>
            <w:tcW w:w="36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00B1C2"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海南省海口市江东新区江东大道202号江东发展大厦A110室-3A-1010</w:t>
            </w:r>
          </w:p>
        </w:tc>
      </w:tr>
      <w:tr w:rsidR="000B32B5" w:rsidRPr="000B32B5" w14:paraId="1457F89A" w14:textId="77777777" w:rsidTr="00623C4E">
        <w:tc>
          <w:tcPr>
            <w:tcW w:w="13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B5BDAD"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主要办公地址</w:t>
            </w:r>
          </w:p>
        </w:tc>
        <w:tc>
          <w:tcPr>
            <w:tcW w:w="36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3A5190"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北京朝阳区针织路23号楼国寿金融中心39层</w:t>
            </w:r>
          </w:p>
        </w:tc>
      </w:tr>
      <w:tr w:rsidR="000B32B5" w:rsidRPr="000B32B5" w14:paraId="64671B0C" w14:textId="77777777" w:rsidTr="00623C4E">
        <w:tc>
          <w:tcPr>
            <w:tcW w:w="13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E8E605"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法定代表人</w:t>
            </w:r>
          </w:p>
        </w:tc>
        <w:tc>
          <w:tcPr>
            <w:tcW w:w="36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CCF887"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汤林</w:t>
            </w:r>
          </w:p>
        </w:tc>
      </w:tr>
      <w:tr w:rsidR="000B32B5" w:rsidRPr="000B32B5" w14:paraId="6C951BC1" w14:textId="77777777" w:rsidTr="00623C4E">
        <w:tc>
          <w:tcPr>
            <w:tcW w:w="13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858A8D"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注册资本</w:t>
            </w:r>
          </w:p>
        </w:tc>
        <w:tc>
          <w:tcPr>
            <w:tcW w:w="36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213258"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1,472,466.739657万人民币</w:t>
            </w:r>
          </w:p>
        </w:tc>
      </w:tr>
      <w:tr w:rsidR="000B32B5" w:rsidRPr="000B32B5" w14:paraId="4A80456D" w14:textId="77777777" w:rsidTr="00623C4E">
        <w:tc>
          <w:tcPr>
            <w:tcW w:w="13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56A763"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主营业务</w:t>
            </w:r>
          </w:p>
        </w:tc>
        <w:tc>
          <w:tcPr>
            <w:tcW w:w="36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604693"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以私募基金从事股权投资、投资管理、资产管理等活动（须在中国证券投资基金业协会完成登记备案后方可从事经营活动）；私募股权投资基金管理、创业投资基金管理服务（须在中国证券投资基金业协会完成登记备案后方可从事经营活动）；以自有资金从事投资活动；创业投资（限投资未上市企业）；融资咨询服务；财务咨询；企业管理咨询</w:t>
            </w:r>
            <w:r w:rsidRPr="000B32B5">
              <w:rPr>
                <w:rFonts w:asciiTheme="minorEastAsia" w:hAnsiTheme="minorEastAsia" w:cs="宋体"/>
                <w:kern w:val="0"/>
                <w:sz w:val="24"/>
                <w:szCs w:val="24"/>
                <w:lang w:bidi="ar"/>
              </w:rPr>
              <w:t>（一般经营项目自主经营，许可经营项目凭相关许可证或者批准文件经营）</w:t>
            </w:r>
            <w:r w:rsidRPr="000B32B5">
              <w:rPr>
                <w:rFonts w:asciiTheme="minorEastAsia" w:hAnsiTheme="minorEastAsia" w:cs="宋体" w:hint="eastAsia"/>
                <w:kern w:val="0"/>
                <w:sz w:val="24"/>
                <w:szCs w:val="24"/>
                <w:lang w:bidi="ar"/>
              </w:rPr>
              <w:t>（依法须经批准的项目外，凭营业执照依法自主开展经营活动。）</w:t>
            </w:r>
          </w:p>
        </w:tc>
      </w:tr>
      <w:tr w:rsidR="000B32B5" w:rsidRPr="000B32B5" w14:paraId="1E297C88" w14:textId="77777777" w:rsidTr="00623C4E">
        <w:tc>
          <w:tcPr>
            <w:tcW w:w="13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F44023"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主要股东</w:t>
            </w:r>
          </w:p>
        </w:tc>
        <w:tc>
          <w:tcPr>
            <w:tcW w:w="36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4D5AE0"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中国石油天然气集团有限公司</w:t>
            </w:r>
          </w:p>
          <w:p w14:paraId="10A42D40"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中国石油天然气股份有限公司</w:t>
            </w:r>
          </w:p>
          <w:p w14:paraId="0568BD0E"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中国石油集团资本股份有限公司</w:t>
            </w:r>
          </w:p>
        </w:tc>
      </w:tr>
    </w:tbl>
    <w:p w14:paraId="3631A2C5" w14:textId="6DFA96A7" w:rsidR="00C37C60" w:rsidRPr="00623C4E" w:rsidRDefault="00C37C60" w:rsidP="00623C4E">
      <w:pPr>
        <w:spacing w:beforeLines="50" w:before="156" w:afterLines="50" w:after="156" w:line="360" w:lineRule="auto"/>
        <w:ind w:firstLineChars="200" w:firstLine="482"/>
        <w:rPr>
          <w:rFonts w:ascii="宋体" w:eastAsia="宋体" w:hAnsi="宋体" w:cs="黑体" w:hint="eastAsia"/>
          <w:b/>
          <w:bCs/>
          <w:sz w:val="24"/>
          <w:szCs w:val="24"/>
        </w:rPr>
      </w:pPr>
      <w:r w:rsidRPr="00623C4E">
        <w:rPr>
          <w:rFonts w:ascii="宋体" w:eastAsia="宋体" w:hAnsi="宋体" w:cs="黑体" w:hint="eastAsia"/>
          <w:b/>
          <w:bCs/>
          <w:sz w:val="24"/>
          <w:szCs w:val="24"/>
        </w:rPr>
        <w:t>4、国机（苏州）先进装备与产业基础投资基金（有限合伙）</w:t>
      </w:r>
    </w:p>
    <w:tbl>
      <w:tblPr>
        <w:tblStyle w:val="ab"/>
        <w:tblW w:w="5000" w:type="pct"/>
        <w:tblLook w:val="04A0" w:firstRow="1" w:lastRow="0" w:firstColumn="1" w:lastColumn="0" w:noHBand="0" w:noVBand="1"/>
      </w:tblPr>
      <w:tblGrid>
        <w:gridCol w:w="2234"/>
        <w:gridCol w:w="6288"/>
      </w:tblGrid>
      <w:tr w:rsidR="000B32B5" w:rsidRPr="000B32B5" w14:paraId="0119D99F" w14:textId="77777777" w:rsidTr="00623C4E">
        <w:tc>
          <w:tcPr>
            <w:tcW w:w="1311" w:type="pct"/>
            <w:vAlign w:val="center"/>
          </w:tcPr>
          <w:p w14:paraId="293E2A46"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bookmarkStart w:id="4" w:name="_Hlk207197775"/>
            <w:r w:rsidRPr="000B32B5">
              <w:rPr>
                <w:rFonts w:asciiTheme="minorEastAsia" w:hAnsiTheme="minorEastAsia" w:cs="宋体" w:hint="eastAsia"/>
                <w:kern w:val="0"/>
                <w:sz w:val="24"/>
                <w:szCs w:val="24"/>
                <w:lang w:bidi="ar"/>
              </w:rPr>
              <w:t>法人/组织名称</w:t>
            </w:r>
          </w:p>
        </w:tc>
        <w:tc>
          <w:tcPr>
            <w:tcW w:w="3689" w:type="pct"/>
            <w:vAlign w:val="center"/>
          </w:tcPr>
          <w:p w14:paraId="50E87694"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国机（苏州）先进装备与产业基础投资基金（有限合伙）</w:t>
            </w:r>
          </w:p>
        </w:tc>
      </w:tr>
      <w:bookmarkEnd w:id="4"/>
      <w:tr w:rsidR="000B32B5" w:rsidRPr="000B32B5" w14:paraId="57EB506A" w14:textId="77777777" w:rsidTr="00623C4E">
        <w:tc>
          <w:tcPr>
            <w:tcW w:w="1311" w:type="pct"/>
            <w:vAlign w:val="center"/>
          </w:tcPr>
          <w:p w14:paraId="57BE51AC"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统一社会信用代码</w:t>
            </w:r>
          </w:p>
        </w:tc>
        <w:tc>
          <w:tcPr>
            <w:tcW w:w="3689" w:type="pct"/>
            <w:vAlign w:val="center"/>
          </w:tcPr>
          <w:p w14:paraId="0A1EBAA7" w14:textId="0F071D69"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91320507MADLQRGL90</w:t>
            </w:r>
          </w:p>
        </w:tc>
      </w:tr>
      <w:tr w:rsidR="000B32B5" w:rsidRPr="000B32B5" w14:paraId="1BBF7C08" w14:textId="77777777" w:rsidTr="00623C4E">
        <w:tc>
          <w:tcPr>
            <w:tcW w:w="1311" w:type="pct"/>
            <w:vAlign w:val="center"/>
          </w:tcPr>
          <w:p w14:paraId="7978D1BD"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成立日期</w:t>
            </w:r>
          </w:p>
        </w:tc>
        <w:tc>
          <w:tcPr>
            <w:tcW w:w="3689" w:type="pct"/>
            <w:vAlign w:val="center"/>
          </w:tcPr>
          <w:p w14:paraId="2B133AB2"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2024/05/29</w:t>
            </w:r>
          </w:p>
        </w:tc>
      </w:tr>
      <w:tr w:rsidR="000B32B5" w:rsidRPr="000B32B5" w14:paraId="691BF111" w14:textId="77777777" w:rsidTr="00623C4E">
        <w:tc>
          <w:tcPr>
            <w:tcW w:w="1311" w:type="pct"/>
            <w:vAlign w:val="center"/>
          </w:tcPr>
          <w:p w14:paraId="1C060FAE"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注册地址</w:t>
            </w:r>
          </w:p>
        </w:tc>
        <w:tc>
          <w:tcPr>
            <w:tcW w:w="3689" w:type="pct"/>
            <w:vAlign w:val="center"/>
          </w:tcPr>
          <w:p w14:paraId="2F9458B5"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苏州市相城区黄桥街道绣谷路1008号8楼8201室</w:t>
            </w:r>
          </w:p>
        </w:tc>
      </w:tr>
      <w:tr w:rsidR="000B32B5" w:rsidRPr="000B32B5" w14:paraId="61A9824C" w14:textId="77777777" w:rsidTr="00623C4E">
        <w:tc>
          <w:tcPr>
            <w:tcW w:w="1311" w:type="pct"/>
            <w:vAlign w:val="center"/>
          </w:tcPr>
          <w:p w14:paraId="6FFC06CB"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主要办公地址</w:t>
            </w:r>
          </w:p>
        </w:tc>
        <w:tc>
          <w:tcPr>
            <w:tcW w:w="3689" w:type="pct"/>
            <w:vAlign w:val="center"/>
          </w:tcPr>
          <w:p w14:paraId="329D8FFC"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北京市西城区广安门外大街178号中设大厦18层</w:t>
            </w:r>
          </w:p>
        </w:tc>
      </w:tr>
      <w:tr w:rsidR="000B32B5" w:rsidRPr="000B32B5" w14:paraId="70D87F69" w14:textId="77777777" w:rsidTr="00623C4E">
        <w:tc>
          <w:tcPr>
            <w:tcW w:w="1311" w:type="pct"/>
            <w:vAlign w:val="center"/>
          </w:tcPr>
          <w:p w14:paraId="3EF88FF3"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执行事务合伙人</w:t>
            </w:r>
          </w:p>
        </w:tc>
        <w:tc>
          <w:tcPr>
            <w:tcW w:w="3689" w:type="pct"/>
            <w:vAlign w:val="center"/>
          </w:tcPr>
          <w:p w14:paraId="60B73E28"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国机（北京）投资基金管理有限责任公司</w:t>
            </w:r>
          </w:p>
        </w:tc>
      </w:tr>
      <w:tr w:rsidR="000B32B5" w:rsidRPr="000B32B5" w14:paraId="7EE754BE" w14:textId="77777777" w:rsidTr="00623C4E">
        <w:tc>
          <w:tcPr>
            <w:tcW w:w="1311" w:type="pct"/>
            <w:vAlign w:val="center"/>
          </w:tcPr>
          <w:p w14:paraId="3C9CDB27"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注册资本</w:t>
            </w:r>
          </w:p>
        </w:tc>
        <w:tc>
          <w:tcPr>
            <w:tcW w:w="3689" w:type="pct"/>
            <w:vAlign w:val="center"/>
          </w:tcPr>
          <w:p w14:paraId="68903252"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200</w:t>
            </w:r>
            <w:r w:rsidRPr="000B32B5">
              <w:rPr>
                <w:rFonts w:asciiTheme="minorEastAsia" w:hAnsiTheme="minorEastAsia" w:cs="宋体"/>
                <w:kern w:val="0"/>
                <w:sz w:val="24"/>
                <w:szCs w:val="24"/>
                <w:lang w:bidi="ar"/>
              </w:rPr>
              <w:t>,</w:t>
            </w:r>
            <w:r w:rsidRPr="000B32B5">
              <w:rPr>
                <w:rFonts w:asciiTheme="minorEastAsia" w:hAnsiTheme="minorEastAsia" w:cs="宋体" w:hint="eastAsia"/>
                <w:kern w:val="0"/>
                <w:sz w:val="24"/>
                <w:szCs w:val="24"/>
                <w:lang w:bidi="ar"/>
              </w:rPr>
              <w:t>000万</w:t>
            </w:r>
            <w:r w:rsidRPr="000B32B5">
              <w:rPr>
                <w:rFonts w:asciiTheme="minorEastAsia" w:hAnsiTheme="minorEastAsia" w:cs="宋体"/>
                <w:kern w:val="0"/>
                <w:sz w:val="24"/>
                <w:szCs w:val="24"/>
                <w:lang w:bidi="ar"/>
              </w:rPr>
              <w:t>人民币</w:t>
            </w:r>
          </w:p>
        </w:tc>
      </w:tr>
      <w:tr w:rsidR="000B32B5" w:rsidRPr="000B32B5" w14:paraId="465F2AE1" w14:textId="77777777" w:rsidTr="00623C4E">
        <w:tc>
          <w:tcPr>
            <w:tcW w:w="1311" w:type="pct"/>
            <w:vAlign w:val="center"/>
          </w:tcPr>
          <w:p w14:paraId="0BAAFEE1"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主营业务</w:t>
            </w:r>
          </w:p>
        </w:tc>
        <w:tc>
          <w:tcPr>
            <w:tcW w:w="3689" w:type="pct"/>
            <w:vAlign w:val="center"/>
          </w:tcPr>
          <w:p w14:paraId="3A00A8F9"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一般项目：创业投资（限投资未上市企业）；以私募基金从事股权投资、投资管理、资产管理等活动（须在中国证券投资基金业协会完成登记备案后方可从事经营活动）（除依法须经批准的项目外，凭营业执照依法自主开展经营活动）</w:t>
            </w:r>
          </w:p>
        </w:tc>
      </w:tr>
      <w:tr w:rsidR="000B32B5" w:rsidRPr="000B32B5" w14:paraId="7C72625F" w14:textId="77777777" w:rsidTr="00623C4E">
        <w:tc>
          <w:tcPr>
            <w:tcW w:w="1311" w:type="pct"/>
            <w:vAlign w:val="center"/>
          </w:tcPr>
          <w:p w14:paraId="4BFCCC16"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主要股东</w:t>
            </w:r>
          </w:p>
        </w:tc>
        <w:tc>
          <w:tcPr>
            <w:tcW w:w="3689" w:type="pct"/>
            <w:vAlign w:val="center"/>
          </w:tcPr>
          <w:p w14:paraId="3C2E335F"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国调二期协同发展基金股份有限公司</w:t>
            </w:r>
          </w:p>
          <w:p w14:paraId="53759303"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苏州创新投资集团有限公司</w:t>
            </w:r>
          </w:p>
          <w:p w14:paraId="6095A936"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中国机械工业集团有限公司</w:t>
            </w:r>
          </w:p>
          <w:p w14:paraId="688975A0"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国机资本控股有限公司</w:t>
            </w:r>
          </w:p>
        </w:tc>
      </w:tr>
    </w:tbl>
    <w:p w14:paraId="46D8A850" w14:textId="4145DE59" w:rsidR="00C37C60" w:rsidRPr="00623C4E" w:rsidRDefault="00C37C60" w:rsidP="00623C4E">
      <w:pPr>
        <w:spacing w:beforeLines="50" w:before="156" w:afterLines="50" w:after="156" w:line="360" w:lineRule="auto"/>
        <w:ind w:firstLineChars="200" w:firstLine="482"/>
        <w:rPr>
          <w:rFonts w:ascii="宋体" w:eastAsia="宋体" w:hAnsi="宋体" w:cs="黑体" w:hint="eastAsia"/>
          <w:b/>
          <w:bCs/>
          <w:sz w:val="24"/>
          <w:szCs w:val="24"/>
        </w:rPr>
      </w:pPr>
      <w:r w:rsidRPr="00623C4E">
        <w:rPr>
          <w:rFonts w:ascii="宋体" w:eastAsia="宋体" w:hAnsi="宋体" w:cs="黑体" w:hint="eastAsia"/>
          <w:b/>
          <w:bCs/>
          <w:sz w:val="24"/>
          <w:szCs w:val="24"/>
        </w:rPr>
        <w:t>5、嘉兴富洋创业投资合伙企业（有限合伙）</w:t>
      </w:r>
    </w:p>
    <w:tbl>
      <w:tblPr>
        <w:tblStyle w:val="ab"/>
        <w:tblW w:w="5000" w:type="pct"/>
        <w:tblLook w:val="04A0" w:firstRow="1" w:lastRow="0" w:firstColumn="1" w:lastColumn="0" w:noHBand="0" w:noVBand="1"/>
      </w:tblPr>
      <w:tblGrid>
        <w:gridCol w:w="2234"/>
        <w:gridCol w:w="6288"/>
      </w:tblGrid>
      <w:tr w:rsidR="000B32B5" w:rsidRPr="000B32B5" w14:paraId="23491A22" w14:textId="77777777" w:rsidTr="00623C4E">
        <w:tc>
          <w:tcPr>
            <w:tcW w:w="1311" w:type="pct"/>
            <w:vAlign w:val="center"/>
          </w:tcPr>
          <w:p w14:paraId="00BDD098"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法人/组织名称</w:t>
            </w:r>
          </w:p>
        </w:tc>
        <w:tc>
          <w:tcPr>
            <w:tcW w:w="3689" w:type="pct"/>
            <w:vAlign w:val="center"/>
          </w:tcPr>
          <w:p w14:paraId="0CF80E4B"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嘉兴富洋创业投资合伙企业（有限合伙）</w:t>
            </w:r>
          </w:p>
        </w:tc>
      </w:tr>
      <w:tr w:rsidR="000B32B5" w:rsidRPr="000B32B5" w14:paraId="4B41C67E" w14:textId="77777777" w:rsidTr="00623C4E">
        <w:tc>
          <w:tcPr>
            <w:tcW w:w="1311" w:type="pct"/>
            <w:vAlign w:val="center"/>
          </w:tcPr>
          <w:p w14:paraId="467C42E3"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lastRenderedPageBreak/>
              <w:t>统一社会信用代码</w:t>
            </w:r>
          </w:p>
        </w:tc>
        <w:tc>
          <w:tcPr>
            <w:tcW w:w="3689" w:type="pct"/>
            <w:vAlign w:val="center"/>
          </w:tcPr>
          <w:p w14:paraId="3FC387E9" w14:textId="66C42601"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u w:val="single"/>
                <w:lang w:bidi="ar"/>
              </w:rPr>
              <w:t>91330402MADNW6AC4P</w:t>
            </w:r>
          </w:p>
        </w:tc>
      </w:tr>
      <w:tr w:rsidR="000B32B5" w:rsidRPr="000B32B5" w14:paraId="7FFD90B0" w14:textId="77777777" w:rsidTr="00623C4E">
        <w:tc>
          <w:tcPr>
            <w:tcW w:w="1311" w:type="pct"/>
            <w:vAlign w:val="center"/>
          </w:tcPr>
          <w:p w14:paraId="3568A93D"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成立日期</w:t>
            </w:r>
          </w:p>
        </w:tc>
        <w:tc>
          <w:tcPr>
            <w:tcW w:w="3689" w:type="pct"/>
            <w:vAlign w:val="center"/>
          </w:tcPr>
          <w:p w14:paraId="0B315E5B"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2024/06/14</w:t>
            </w:r>
          </w:p>
        </w:tc>
      </w:tr>
      <w:tr w:rsidR="000B32B5" w:rsidRPr="000B32B5" w14:paraId="6789D8B0" w14:textId="77777777" w:rsidTr="00623C4E">
        <w:tc>
          <w:tcPr>
            <w:tcW w:w="1311" w:type="pct"/>
            <w:vAlign w:val="center"/>
          </w:tcPr>
          <w:p w14:paraId="3DA4A2A7"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注册地址</w:t>
            </w:r>
          </w:p>
        </w:tc>
        <w:tc>
          <w:tcPr>
            <w:tcW w:w="3689" w:type="pct"/>
            <w:vAlign w:val="center"/>
          </w:tcPr>
          <w:p w14:paraId="7000BE1A"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浙江省嘉兴市南湖区东栅街道南江路1856号基金小镇1号楼209室-36（自主申报）</w:t>
            </w:r>
          </w:p>
        </w:tc>
      </w:tr>
      <w:tr w:rsidR="000B32B5" w:rsidRPr="000B32B5" w14:paraId="37EC1653" w14:textId="77777777" w:rsidTr="00623C4E">
        <w:tc>
          <w:tcPr>
            <w:tcW w:w="1311" w:type="pct"/>
            <w:vAlign w:val="center"/>
          </w:tcPr>
          <w:p w14:paraId="2E4AD1D9"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主要办公地址</w:t>
            </w:r>
          </w:p>
        </w:tc>
        <w:tc>
          <w:tcPr>
            <w:tcW w:w="3689" w:type="pct"/>
            <w:vAlign w:val="center"/>
          </w:tcPr>
          <w:p w14:paraId="0761399E"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北京市丰台区汉威国际4区1号楼1M层</w:t>
            </w:r>
          </w:p>
        </w:tc>
      </w:tr>
      <w:tr w:rsidR="000B32B5" w:rsidRPr="000B32B5" w14:paraId="7A4A8A43" w14:textId="77777777" w:rsidTr="00623C4E">
        <w:tc>
          <w:tcPr>
            <w:tcW w:w="1311" w:type="pct"/>
            <w:vAlign w:val="center"/>
          </w:tcPr>
          <w:p w14:paraId="77214345"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执行事务合伙人</w:t>
            </w:r>
          </w:p>
        </w:tc>
        <w:tc>
          <w:tcPr>
            <w:tcW w:w="3689" w:type="pct"/>
            <w:vAlign w:val="center"/>
          </w:tcPr>
          <w:p w14:paraId="521E9518"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北京恒盛融通投资管理有限公司</w:t>
            </w:r>
          </w:p>
        </w:tc>
      </w:tr>
      <w:tr w:rsidR="000B32B5" w:rsidRPr="000B32B5" w14:paraId="36D5BBFE" w14:textId="77777777" w:rsidTr="00623C4E">
        <w:tc>
          <w:tcPr>
            <w:tcW w:w="1311" w:type="pct"/>
            <w:vAlign w:val="center"/>
          </w:tcPr>
          <w:p w14:paraId="18A736A9"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注册资本</w:t>
            </w:r>
          </w:p>
        </w:tc>
        <w:tc>
          <w:tcPr>
            <w:tcW w:w="3689" w:type="pct"/>
            <w:vAlign w:val="center"/>
          </w:tcPr>
          <w:p w14:paraId="61E8B0DB"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30</w:t>
            </w:r>
            <w:r w:rsidRPr="000B32B5">
              <w:rPr>
                <w:rFonts w:asciiTheme="minorEastAsia" w:hAnsiTheme="minorEastAsia" w:cs="宋体"/>
                <w:kern w:val="0"/>
                <w:sz w:val="24"/>
                <w:szCs w:val="24"/>
                <w:lang w:bidi="ar"/>
              </w:rPr>
              <w:t>,</w:t>
            </w:r>
            <w:r w:rsidRPr="000B32B5">
              <w:rPr>
                <w:rFonts w:asciiTheme="minorEastAsia" w:hAnsiTheme="minorEastAsia" w:cs="宋体" w:hint="eastAsia"/>
                <w:kern w:val="0"/>
                <w:sz w:val="24"/>
                <w:szCs w:val="24"/>
                <w:lang w:bidi="ar"/>
              </w:rPr>
              <w:t>000万</w:t>
            </w:r>
            <w:r w:rsidRPr="000B32B5">
              <w:rPr>
                <w:rFonts w:asciiTheme="minorEastAsia" w:hAnsiTheme="minorEastAsia" w:cs="宋体"/>
                <w:kern w:val="0"/>
                <w:sz w:val="24"/>
                <w:szCs w:val="24"/>
                <w:lang w:bidi="ar"/>
              </w:rPr>
              <w:t>人民币</w:t>
            </w:r>
          </w:p>
        </w:tc>
      </w:tr>
      <w:tr w:rsidR="000B32B5" w:rsidRPr="000B32B5" w14:paraId="417F3CCC" w14:textId="77777777" w:rsidTr="00623C4E">
        <w:tc>
          <w:tcPr>
            <w:tcW w:w="1311" w:type="pct"/>
            <w:vAlign w:val="center"/>
          </w:tcPr>
          <w:p w14:paraId="4099D178"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主营业务</w:t>
            </w:r>
          </w:p>
        </w:tc>
        <w:tc>
          <w:tcPr>
            <w:tcW w:w="3689" w:type="pct"/>
            <w:vAlign w:val="center"/>
          </w:tcPr>
          <w:p w14:paraId="6805CC65"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一般项目：创业投资（限投资未上市企业）；股权投资（除依法须经批准的项目外，凭营业执照依法自主开展经营活动）。</w:t>
            </w:r>
          </w:p>
        </w:tc>
      </w:tr>
      <w:tr w:rsidR="000B32B5" w:rsidRPr="000B32B5" w14:paraId="3D329865" w14:textId="77777777" w:rsidTr="00623C4E">
        <w:tc>
          <w:tcPr>
            <w:tcW w:w="1311" w:type="pct"/>
            <w:vAlign w:val="center"/>
          </w:tcPr>
          <w:p w14:paraId="494C2C7C"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主要股东</w:t>
            </w:r>
          </w:p>
        </w:tc>
        <w:tc>
          <w:tcPr>
            <w:tcW w:w="3689" w:type="pct"/>
            <w:vAlign w:val="center"/>
          </w:tcPr>
          <w:p w14:paraId="0A536ABD"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孟凡锦</w:t>
            </w:r>
          </w:p>
        </w:tc>
      </w:tr>
    </w:tbl>
    <w:p w14:paraId="6BD009A0" w14:textId="462967B6" w:rsidR="00C37C60" w:rsidRPr="00623C4E" w:rsidRDefault="00C37C60" w:rsidP="00623C4E">
      <w:pPr>
        <w:spacing w:beforeLines="50" w:before="156" w:afterLines="50" w:after="156" w:line="360" w:lineRule="auto"/>
        <w:ind w:firstLineChars="200" w:firstLine="482"/>
        <w:rPr>
          <w:rFonts w:ascii="宋体" w:eastAsia="宋体" w:hAnsi="宋体" w:cs="黑体" w:hint="eastAsia"/>
          <w:b/>
          <w:bCs/>
          <w:sz w:val="24"/>
          <w:szCs w:val="24"/>
        </w:rPr>
      </w:pPr>
      <w:r w:rsidRPr="00623C4E">
        <w:rPr>
          <w:rFonts w:ascii="宋体" w:eastAsia="宋体" w:hAnsi="宋体" w:cs="黑体" w:hint="eastAsia"/>
          <w:b/>
          <w:bCs/>
          <w:sz w:val="24"/>
          <w:szCs w:val="24"/>
        </w:rPr>
        <w:t>6、中国船舶集团投资有限公司</w:t>
      </w:r>
    </w:p>
    <w:tbl>
      <w:tblPr>
        <w:tblStyle w:val="ab"/>
        <w:tblW w:w="5000" w:type="pct"/>
        <w:tblLook w:val="04A0" w:firstRow="1" w:lastRow="0" w:firstColumn="1" w:lastColumn="0" w:noHBand="0" w:noVBand="1"/>
      </w:tblPr>
      <w:tblGrid>
        <w:gridCol w:w="2234"/>
        <w:gridCol w:w="6288"/>
      </w:tblGrid>
      <w:tr w:rsidR="000B32B5" w:rsidRPr="000B32B5" w14:paraId="6A9947F9" w14:textId="77777777" w:rsidTr="00623C4E">
        <w:tc>
          <w:tcPr>
            <w:tcW w:w="1311" w:type="pct"/>
            <w:vAlign w:val="center"/>
          </w:tcPr>
          <w:p w14:paraId="270E3849"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法人/组织名称</w:t>
            </w:r>
          </w:p>
        </w:tc>
        <w:tc>
          <w:tcPr>
            <w:tcW w:w="3689" w:type="pct"/>
            <w:vAlign w:val="center"/>
          </w:tcPr>
          <w:p w14:paraId="6792176B"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bookmarkStart w:id="5" w:name="_Hlk207197794"/>
            <w:r w:rsidRPr="000B32B5">
              <w:rPr>
                <w:rFonts w:asciiTheme="minorEastAsia" w:hAnsiTheme="minorEastAsia" w:cs="宋体" w:hint="eastAsia"/>
                <w:kern w:val="0"/>
                <w:sz w:val="24"/>
                <w:szCs w:val="24"/>
                <w:lang w:bidi="ar"/>
              </w:rPr>
              <w:t>中国船舶集团投资有限公司</w:t>
            </w:r>
            <w:bookmarkEnd w:id="5"/>
          </w:p>
        </w:tc>
      </w:tr>
      <w:tr w:rsidR="000B32B5" w:rsidRPr="000B32B5" w14:paraId="7D172BD5" w14:textId="77777777" w:rsidTr="00623C4E">
        <w:tc>
          <w:tcPr>
            <w:tcW w:w="1311" w:type="pct"/>
            <w:vAlign w:val="center"/>
          </w:tcPr>
          <w:p w14:paraId="156B0F13"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统一社会信用代码</w:t>
            </w:r>
          </w:p>
        </w:tc>
        <w:tc>
          <w:tcPr>
            <w:tcW w:w="3689" w:type="pct"/>
            <w:vAlign w:val="center"/>
          </w:tcPr>
          <w:p w14:paraId="4C3A8BEF" w14:textId="1F3ACD8F"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kern w:val="0"/>
                <w:sz w:val="24"/>
                <w:szCs w:val="24"/>
                <w:lang w:bidi="ar"/>
              </w:rPr>
              <w:t>91110115MA01TYLA4B</w:t>
            </w:r>
          </w:p>
        </w:tc>
      </w:tr>
      <w:tr w:rsidR="000B32B5" w:rsidRPr="000B32B5" w14:paraId="0EF3D1C0" w14:textId="77777777" w:rsidTr="00623C4E">
        <w:tc>
          <w:tcPr>
            <w:tcW w:w="1311" w:type="pct"/>
            <w:vAlign w:val="center"/>
          </w:tcPr>
          <w:p w14:paraId="7CF98CAD"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成立日期</w:t>
            </w:r>
          </w:p>
        </w:tc>
        <w:tc>
          <w:tcPr>
            <w:tcW w:w="3689" w:type="pct"/>
            <w:vAlign w:val="center"/>
          </w:tcPr>
          <w:p w14:paraId="0C96C442"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kern w:val="0"/>
                <w:sz w:val="24"/>
                <w:szCs w:val="24"/>
                <w:lang w:bidi="ar"/>
              </w:rPr>
              <w:t>2020/08/03</w:t>
            </w:r>
          </w:p>
        </w:tc>
      </w:tr>
      <w:tr w:rsidR="000B32B5" w:rsidRPr="000B32B5" w14:paraId="4D8925E6" w14:textId="77777777" w:rsidTr="00623C4E">
        <w:tc>
          <w:tcPr>
            <w:tcW w:w="1311" w:type="pct"/>
            <w:vAlign w:val="center"/>
          </w:tcPr>
          <w:p w14:paraId="3AC267F3"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注册地址</w:t>
            </w:r>
          </w:p>
        </w:tc>
        <w:tc>
          <w:tcPr>
            <w:tcW w:w="3689" w:type="pct"/>
            <w:vAlign w:val="center"/>
          </w:tcPr>
          <w:p w14:paraId="4F1AADC4"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kern w:val="0"/>
                <w:sz w:val="24"/>
                <w:szCs w:val="24"/>
                <w:lang w:bidi="ar"/>
              </w:rPr>
              <w:t>北京市大兴区中关村科技园区大兴生物医药产业基地永大路38号1幢4层409-32室(集群注册)</w:t>
            </w:r>
          </w:p>
        </w:tc>
      </w:tr>
      <w:tr w:rsidR="000B32B5" w:rsidRPr="000B32B5" w14:paraId="3D03338C" w14:textId="77777777" w:rsidTr="00623C4E">
        <w:tc>
          <w:tcPr>
            <w:tcW w:w="1311" w:type="pct"/>
            <w:vAlign w:val="center"/>
          </w:tcPr>
          <w:p w14:paraId="217FBF66"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主要办公地址</w:t>
            </w:r>
          </w:p>
        </w:tc>
        <w:tc>
          <w:tcPr>
            <w:tcW w:w="3689" w:type="pct"/>
            <w:vAlign w:val="center"/>
          </w:tcPr>
          <w:p w14:paraId="3CDE7389"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北京市海淀区昆明湖南路7</w:t>
            </w:r>
            <w:r w:rsidRPr="000B32B5">
              <w:rPr>
                <w:rFonts w:asciiTheme="minorEastAsia" w:hAnsiTheme="minorEastAsia" w:cs="宋体"/>
                <w:kern w:val="0"/>
                <w:sz w:val="24"/>
                <w:szCs w:val="24"/>
                <w:lang w:bidi="ar"/>
              </w:rPr>
              <w:t>2</w:t>
            </w:r>
            <w:r w:rsidRPr="000B32B5">
              <w:rPr>
                <w:rFonts w:asciiTheme="minorEastAsia" w:hAnsiTheme="minorEastAsia" w:cs="宋体" w:hint="eastAsia"/>
                <w:kern w:val="0"/>
                <w:sz w:val="24"/>
                <w:szCs w:val="24"/>
                <w:lang w:bidi="ar"/>
              </w:rPr>
              <w:t>号</w:t>
            </w:r>
          </w:p>
        </w:tc>
      </w:tr>
      <w:tr w:rsidR="000B32B5" w:rsidRPr="000B32B5" w14:paraId="2910A441" w14:textId="77777777" w:rsidTr="00623C4E">
        <w:tc>
          <w:tcPr>
            <w:tcW w:w="1311" w:type="pct"/>
            <w:vAlign w:val="center"/>
          </w:tcPr>
          <w:p w14:paraId="3EDD6776" w14:textId="760B30F9"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法定代表人</w:t>
            </w:r>
          </w:p>
        </w:tc>
        <w:tc>
          <w:tcPr>
            <w:tcW w:w="3689" w:type="pct"/>
            <w:vAlign w:val="center"/>
          </w:tcPr>
          <w:p w14:paraId="4ED6FF65"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陶宏君</w:t>
            </w:r>
          </w:p>
        </w:tc>
      </w:tr>
      <w:tr w:rsidR="000B32B5" w:rsidRPr="000B32B5" w14:paraId="4D025608" w14:textId="77777777" w:rsidTr="00623C4E">
        <w:tc>
          <w:tcPr>
            <w:tcW w:w="1311" w:type="pct"/>
            <w:vAlign w:val="center"/>
          </w:tcPr>
          <w:p w14:paraId="7E7A0DED"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注册资本</w:t>
            </w:r>
          </w:p>
        </w:tc>
        <w:tc>
          <w:tcPr>
            <w:tcW w:w="3689" w:type="pct"/>
            <w:vAlign w:val="center"/>
          </w:tcPr>
          <w:p w14:paraId="2B7545C5"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kern w:val="0"/>
                <w:sz w:val="24"/>
                <w:szCs w:val="24"/>
                <w:lang w:bidi="ar"/>
              </w:rPr>
              <w:t>1,000,000万人民币</w:t>
            </w:r>
          </w:p>
        </w:tc>
      </w:tr>
      <w:tr w:rsidR="000B32B5" w:rsidRPr="000B32B5" w14:paraId="3BD46655" w14:textId="77777777" w:rsidTr="00623C4E">
        <w:tc>
          <w:tcPr>
            <w:tcW w:w="1311" w:type="pct"/>
            <w:vAlign w:val="center"/>
          </w:tcPr>
          <w:p w14:paraId="6DAB44F9"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主营业务</w:t>
            </w:r>
          </w:p>
        </w:tc>
        <w:tc>
          <w:tcPr>
            <w:tcW w:w="3689" w:type="pct"/>
            <w:vAlign w:val="center"/>
          </w:tcPr>
          <w:p w14:paraId="5E81FD04"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kern w:val="0"/>
                <w:sz w:val="24"/>
                <w:szCs w:val="24"/>
                <w:lang w:bidi="ar"/>
              </w:rPr>
              <w:t>投资管理;资产管理;投资咨询。(市场主体依法自主选择经营项目,开展经营活动;依法须经批准的项目,经相关部门批准后依批准的内容开展经营活动;不得从事国家和本市产业政策禁止和限制类项目的经营活动。)</w:t>
            </w:r>
          </w:p>
        </w:tc>
      </w:tr>
      <w:tr w:rsidR="000B32B5" w:rsidRPr="000B32B5" w14:paraId="39309C3D" w14:textId="77777777" w:rsidTr="00623C4E">
        <w:tc>
          <w:tcPr>
            <w:tcW w:w="1311" w:type="pct"/>
            <w:vAlign w:val="center"/>
          </w:tcPr>
          <w:p w14:paraId="5E66A996"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主要股东</w:t>
            </w:r>
          </w:p>
        </w:tc>
        <w:tc>
          <w:tcPr>
            <w:tcW w:w="3689" w:type="pct"/>
            <w:vAlign w:val="center"/>
          </w:tcPr>
          <w:p w14:paraId="2384D01D"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中国船舶集团有限公司</w:t>
            </w:r>
          </w:p>
        </w:tc>
      </w:tr>
    </w:tbl>
    <w:p w14:paraId="603D7FE6" w14:textId="70B2B33E" w:rsidR="00C37C60" w:rsidRPr="00623C4E" w:rsidRDefault="00C37C60" w:rsidP="00623C4E">
      <w:pPr>
        <w:spacing w:beforeLines="50" w:before="156" w:afterLines="50" w:after="156" w:line="360" w:lineRule="auto"/>
        <w:ind w:firstLineChars="200" w:firstLine="482"/>
        <w:rPr>
          <w:rFonts w:ascii="宋体" w:eastAsia="宋体" w:hAnsi="宋体" w:cs="黑体" w:hint="eastAsia"/>
          <w:b/>
          <w:bCs/>
          <w:sz w:val="24"/>
          <w:szCs w:val="24"/>
        </w:rPr>
      </w:pPr>
      <w:r w:rsidRPr="00623C4E">
        <w:rPr>
          <w:rFonts w:ascii="宋体" w:eastAsia="宋体" w:hAnsi="宋体" w:cs="黑体" w:hint="eastAsia"/>
          <w:b/>
          <w:bCs/>
          <w:sz w:val="24"/>
          <w:szCs w:val="24"/>
        </w:rPr>
        <w:t>7、青岛隐山创业投资基金合伙企业（有限合伙）</w:t>
      </w:r>
    </w:p>
    <w:tbl>
      <w:tblPr>
        <w:tblStyle w:val="ab"/>
        <w:tblW w:w="5000" w:type="pct"/>
        <w:tblLook w:val="04A0" w:firstRow="1" w:lastRow="0" w:firstColumn="1" w:lastColumn="0" w:noHBand="0" w:noVBand="1"/>
      </w:tblPr>
      <w:tblGrid>
        <w:gridCol w:w="2234"/>
        <w:gridCol w:w="6288"/>
      </w:tblGrid>
      <w:tr w:rsidR="000B32B5" w:rsidRPr="000B32B5" w14:paraId="282B6081" w14:textId="77777777" w:rsidTr="00623C4E">
        <w:tc>
          <w:tcPr>
            <w:tcW w:w="1311" w:type="pct"/>
            <w:vAlign w:val="center"/>
          </w:tcPr>
          <w:p w14:paraId="32609045"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法人/组织名称</w:t>
            </w:r>
          </w:p>
        </w:tc>
        <w:tc>
          <w:tcPr>
            <w:tcW w:w="3689" w:type="pct"/>
            <w:vAlign w:val="center"/>
          </w:tcPr>
          <w:p w14:paraId="3D8B6841"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青岛隐山创业投资基金合伙企业（有限合伙）</w:t>
            </w:r>
          </w:p>
        </w:tc>
      </w:tr>
      <w:tr w:rsidR="000B32B5" w:rsidRPr="000B32B5" w14:paraId="4470AF91" w14:textId="77777777" w:rsidTr="00623C4E">
        <w:tc>
          <w:tcPr>
            <w:tcW w:w="1311" w:type="pct"/>
            <w:vAlign w:val="center"/>
          </w:tcPr>
          <w:p w14:paraId="2321F501"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统一社会信用代码</w:t>
            </w:r>
          </w:p>
        </w:tc>
        <w:tc>
          <w:tcPr>
            <w:tcW w:w="3689" w:type="pct"/>
            <w:vAlign w:val="center"/>
          </w:tcPr>
          <w:p w14:paraId="4C611BB4" w14:textId="1EDAA36F"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kern w:val="0"/>
                <w:sz w:val="24"/>
                <w:szCs w:val="24"/>
                <w:lang w:bidi="ar"/>
              </w:rPr>
              <w:t>91370282MA94LP616K</w:t>
            </w:r>
          </w:p>
        </w:tc>
      </w:tr>
      <w:tr w:rsidR="000B32B5" w:rsidRPr="000B32B5" w14:paraId="70CF42D8" w14:textId="77777777" w:rsidTr="00623C4E">
        <w:tc>
          <w:tcPr>
            <w:tcW w:w="1311" w:type="pct"/>
            <w:vAlign w:val="center"/>
          </w:tcPr>
          <w:p w14:paraId="320C2C16"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成立日期</w:t>
            </w:r>
          </w:p>
        </w:tc>
        <w:tc>
          <w:tcPr>
            <w:tcW w:w="3689" w:type="pct"/>
            <w:vAlign w:val="center"/>
          </w:tcPr>
          <w:p w14:paraId="18041CBD"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kern w:val="0"/>
                <w:sz w:val="24"/>
                <w:szCs w:val="24"/>
                <w:lang w:bidi="ar"/>
              </w:rPr>
              <w:t>2021/08/05</w:t>
            </w:r>
          </w:p>
        </w:tc>
      </w:tr>
      <w:tr w:rsidR="000B32B5" w:rsidRPr="000B32B5" w14:paraId="3FBA4B5F" w14:textId="77777777" w:rsidTr="00623C4E">
        <w:tc>
          <w:tcPr>
            <w:tcW w:w="1311" w:type="pct"/>
            <w:vAlign w:val="center"/>
          </w:tcPr>
          <w:p w14:paraId="5A443D8C"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注册地址</w:t>
            </w:r>
          </w:p>
        </w:tc>
        <w:tc>
          <w:tcPr>
            <w:tcW w:w="3689" w:type="pct"/>
            <w:vAlign w:val="center"/>
          </w:tcPr>
          <w:p w14:paraId="06F9FF0D"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山东省青岛市即墨区蓝村镇南泉泉大路</w:t>
            </w:r>
            <w:r w:rsidRPr="000B32B5">
              <w:rPr>
                <w:rFonts w:asciiTheme="minorEastAsia" w:hAnsiTheme="minorEastAsia" w:cs="宋体"/>
                <w:kern w:val="0"/>
                <w:sz w:val="24"/>
                <w:szCs w:val="24"/>
                <w:lang w:bidi="ar"/>
              </w:rPr>
              <w:t>317号附8办公楼506-508室</w:t>
            </w:r>
          </w:p>
        </w:tc>
      </w:tr>
      <w:tr w:rsidR="000B32B5" w:rsidRPr="000B32B5" w14:paraId="36AE977A" w14:textId="77777777" w:rsidTr="00623C4E">
        <w:tc>
          <w:tcPr>
            <w:tcW w:w="1311" w:type="pct"/>
            <w:vAlign w:val="center"/>
          </w:tcPr>
          <w:p w14:paraId="68EA5772"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主要办公地址</w:t>
            </w:r>
          </w:p>
        </w:tc>
        <w:tc>
          <w:tcPr>
            <w:tcW w:w="3689" w:type="pct"/>
            <w:vAlign w:val="center"/>
          </w:tcPr>
          <w:p w14:paraId="0129ABC0"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山东省青岛市即墨区蓝村镇南泉泉大路</w:t>
            </w:r>
            <w:r w:rsidRPr="000B32B5">
              <w:rPr>
                <w:rFonts w:asciiTheme="minorEastAsia" w:hAnsiTheme="minorEastAsia" w:cs="宋体"/>
                <w:kern w:val="0"/>
                <w:sz w:val="24"/>
                <w:szCs w:val="24"/>
                <w:lang w:bidi="ar"/>
              </w:rPr>
              <w:t>317号附8办公楼506-508室</w:t>
            </w:r>
          </w:p>
        </w:tc>
      </w:tr>
      <w:tr w:rsidR="000B32B5" w:rsidRPr="000B32B5" w14:paraId="5F0E2EEB" w14:textId="77777777" w:rsidTr="00623C4E">
        <w:tc>
          <w:tcPr>
            <w:tcW w:w="1311" w:type="pct"/>
            <w:vAlign w:val="center"/>
          </w:tcPr>
          <w:p w14:paraId="62F5FC09" w14:textId="339D3B21"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执行事务合伙人</w:t>
            </w:r>
          </w:p>
        </w:tc>
        <w:tc>
          <w:tcPr>
            <w:tcW w:w="3689" w:type="pct"/>
            <w:vAlign w:val="center"/>
          </w:tcPr>
          <w:p w14:paraId="11D2CCF9"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青岛隐青投资咨询有限公司</w:t>
            </w:r>
          </w:p>
        </w:tc>
      </w:tr>
      <w:tr w:rsidR="000B32B5" w:rsidRPr="000B32B5" w14:paraId="54023BD2" w14:textId="77777777" w:rsidTr="00623C4E">
        <w:tc>
          <w:tcPr>
            <w:tcW w:w="1311" w:type="pct"/>
            <w:vAlign w:val="center"/>
          </w:tcPr>
          <w:p w14:paraId="3E2ACBA2"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注册资本</w:t>
            </w:r>
          </w:p>
        </w:tc>
        <w:tc>
          <w:tcPr>
            <w:tcW w:w="3689" w:type="pct"/>
            <w:vAlign w:val="center"/>
          </w:tcPr>
          <w:p w14:paraId="0AD2CCAA"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kern w:val="0"/>
                <w:sz w:val="24"/>
                <w:szCs w:val="24"/>
                <w:lang w:bidi="ar"/>
              </w:rPr>
              <w:t>86,000万人民币</w:t>
            </w:r>
          </w:p>
        </w:tc>
      </w:tr>
      <w:tr w:rsidR="000B32B5" w:rsidRPr="000B32B5" w14:paraId="218775A1" w14:textId="77777777" w:rsidTr="00623C4E">
        <w:tc>
          <w:tcPr>
            <w:tcW w:w="1311" w:type="pct"/>
            <w:vAlign w:val="center"/>
          </w:tcPr>
          <w:p w14:paraId="74BDCB9D"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lastRenderedPageBreak/>
              <w:t>主营业务</w:t>
            </w:r>
          </w:p>
        </w:tc>
        <w:tc>
          <w:tcPr>
            <w:tcW w:w="3689" w:type="pct"/>
            <w:vAlign w:val="center"/>
          </w:tcPr>
          <w:p w14:paraId="30394E8E"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一般项目：以私募基金从事股权投资、投资管理、资产管理等活动（须在中国证券投资基金业协会完成登记备案后方可从事经营活动）；以自有资金从事投资活动；社会经济咨询服务。（除依法须经批准的项目外，凭营业执照依法自主开展经营活动）</w:t>
            </w:r>
          </w:p>
        </w:tc>
      </w:tr>
      <w:tr w:rsidR="000B32B5" w:rsidRPr="000B32B5" w14:paraId="60C53E2E" w14:textId="77777777" w:rsidTr="00623C4E">
        <w:tc>
          <w:tcPr>
            <w:tcW w:w="1311" w:type="pct"/>
            <w:vAlign w:val="center"/>
          </w:tcPr>
          <w:p w14:paraId="64B8655F"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主要股东</w:t>
            </w:r>
          </w:p>
        </w:tc>
        <w:tc>
          <w:tcPr>
            <w:tcW w:w="3689" w:type="pct"/>
            <w:vAlign w:val="center"/>
          </w:tcPr>
          <w:p w14:paraId="1115DD15"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宁德时代新能源科技股份有限公司</w:t>
            </w:r>
          </w:p>
          <w:p w14:paraId="0ECF33DE"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珠海普隐物流产业股权投资合伙企业（有限合伙）</w:t>
            </w:r>
          </w:p>
          <w:p w14:paraId="3E0578D5"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青岛市创新投资有限公司</w:t>
            </w:r>
          </w:p>
          <w:p w14:paraId="72F94B28"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中金启元国家新兴产业创业投资引导基金（有限合伙）</w:t>
            </w:r>
          </w:p>
        </w:tc>
      </w:tr>
    </w:tbl>
    <w:p w14:paraId="40332CB3" w14:textId="0EA534DC" w:rsidR="00C37C60" w:rsidRPr="00623C4E" w:rsidRDefault="00C37C60" w:rsidP="00623C4E">
      <w:pPr>
        <w:spacing w:beforeLines="50" w:before="156" w:afterLines="50" w:after="156" w:line="360" w:lineRule="auto"/>
        <w:ind w:firstLineChars="200" w:firstLine="482"/>
        <w:rPr>
          <w:rFonts w:ascii="宋体" w:eastAsia="宋体" w:hAnsi="宋体" w:cs="黑体" w:hint="eastAsia"/>
          <w:b/>
          <w:bCs/>
          <w:sz w:val="24"/>
          <w:szCs w:val="24"/>
        </w:rPr>
      </w:pPr>
      <w:r w:rsidRPr="00623C4E">
        <w:rPr>
          <w:rFonts w:ascii="宋体" w:eastAsia="宋体" w:hAnsi="宋体" w:cs="黑体" w:hint="eastAsia"/>
          <w:b/>
          <w:bCs/>
          <w:sz w:val="24"/>
          <w:szCs w:val="24"/>
        </w:rPr>
        <w:t>8、北京通政绿投股权投资基金合伙企业（有限合伙）</w:t>
      </w:r>
    </w:p>
    <w:tbl>
      <w:tblPr>
        <w:tblStyle w:val="ab"/>
        <w:tblW w:w="5000" w:type="pct"/>
        <w:tblLook w:val="04A0" w:firstRow="1" w:lastRow="0" w:firstColumn="1" w:lastColumn="0" w:noHBand="0" w:noVBand="1"/>
      </w:tblPr>
      <w:tblGrid>
        <w:gridCol w:w="2234"/>
        <w:gridCol w:w="6288"/>
      </w:tblGrid>
      <w:tr w:rsidR="000B32B5" w:rsidRPr="000B32B5" w14:paraId="381A94DC" w14:textId="77777777" w:rsidTr="00623C4E">
        <w:tc>
          <w:tcPr>
            <w:tcW w:w="1311" w:type="pct"/>
            <w:vAlign w:val="center"/>
          </w:tcPr>
          <w:p w14:paraId="06469B62"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法人/组织名称</w:t>
            </w:r>
          </w:p>
        </w:tc>
        <w:tc>
          <w:tcPr>
            <w:tcW w:w="3689" w:type="pct"/>
            <w:vAlign w:val="center"/>
          </w:tcPr>
          <w:p w14:paraId="5DC3B599"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北京通政绿投股权投资基金合伙企业（有限合伙）</w:t>
            </w:r>
          </w:p>
        </w:tc>
      </w:tr>
      <w:tr w:rsidR="000B32B5" w:rsidRPr="000B32B5" w14:paraId="4AAFA9FE" w14:textId="77777777" w:rsidTr="00623C4E">
        <w:tc>
          <w:tcPr>
            <w:tcW w:w="1311" w:type="pct"/>
            <w:vAlign w:val="center"/>
          </w:tcPr>
          <w:p w14:paraId="6ECD9370"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统一社会信用代码</w:t>
            </w:r>
          </w:p>
        </w:tc>
        <w:tc>
          <w:tcPr>
            <w:tcW w:w="3689" w:type="pct"/>
            <w:vAlign w:val="center"/>
          </w:tcPr>
          <w:p w14:paraId="4DC64771" w14:textId="3706E6C3"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91110112MAD8X2302E</w:t>
            </w:r>
          </w:p>
        </w:tc>
      </w:tr>
      <w:tr w:rsidR="000B32B5" w:rsidRPr="000B32B5" w14:paraId="5901AADE" w14:textId="77777777" w:rsidTr="00623C4E">
        <w:tc>
          <w:tcPr>
            <w:tcW w:w="1311" w:type="pct"/>
            <w:vAlign w:val="center"/>
          </w:tcPr>
          <w:p w14:paraId="50195D59"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成立日期</w:t>
            </w:r>
          </w:p>
        </w:tc>
        <w:tc>
          <w:tcPr>
            <w:tcW w:w="3689" w:type="pct"/>
            <w:vAlign w:val="center"/>
          </w:tcPr>
          <w:p w14:paraId="781F04A2"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2023/12/29</w:t>
            </w:r>
          </w:p>
        </w:tc>
      </w:tr>
      <w:tr w:rsidR="000B32B5" w:rsidRPr="000B32B5" w14:paraId="67C590F7" w14:textId="77777777" w:rsidTr="00623C4E">
        <w:tc>
          <w:tcPr>
            <w:tcW w:w="1311" w:type="pct"/>
            <w:vAlign w:val="center"/>
          </w:tcPr>
          <w:p w14:paraId="3004F5C5"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注册地址</w:t>
            </w:r>
          </w:p>
        </w:tc>
        <w:tc>
          <w:tcPr>
            <w:tcW w:w="3689" w:type="pct"/>
            <w:vAlign w:val="center"/>
          </w:tcPr>
          <w:p w14:paraId="4955485A"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北京市通州区滨惠北一街3号院1号楼1层1-8-317</w:t>
            </w:r>
          </w:p>
        </w:tc>
      </w:tr>
      <w:tr w:rsidR="000B32B5" w:rsidRPr="000B32B5" w14:paraId="0A23CE29" w14:textId="77777777" w:rsidTr="00623C4E">
        <w:tc>
          <w:tcPr>
            <w:tcW w:w="1311" w:type="pct"/>
            <w:vAlign w:val="center"/>
          </w:tcPr>
          <w:p w14:paraId="21573FA1"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主要办公地址</w:t>
            </w:r>
          </w:p>
        </w:tc>
        <w:tc>
          <w:tcPr>
            <w:tcW w:w="3689" w:type="pct"/>
            <w:vAlign w:val="center"/>
          </w:tcPr>
          <w:p w14:paraId="2B30CC8C"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kern w:val="0"/>
                <w:sz w:val="24"/>
                <w:szCs w:val="24"/>
                <w:lang w:bidi="ar"/>
              </w:rPr>
              <w:t>北京市通州区北京通州新城规划展览中心F座2层</w:t>
            </w:r>
          </w:p>
        </w:tc>
      </w:tr>
      <w:tr w:rsidR="000B32B5" w:rsidRPr="000B32B5" w14:paraId="7409599E" w14:textId="77777777" w:rsidTr="00623C4E">
        <w:tc>
          <w:tcPr>
            <w:tcW w:w="1311" w:type="pct"/>
            <w:vAlign w:val="center"/>
          </w:tcPr>
          <w:p w14:paraId="1AA8B052" w14:textId="31832E53"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执行事务合伙人</w:t>
            </w:r>
          </w:p>
        </w:tc>
        <w:tc>
          <w:tcPr>
            <w:tcW w:w="3689" w:type="pct"/>
            <w:vAlign w:val="center"/>
          </w:tcPr>
          <w:p w14:paraId="548100D2"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北京通政私募基金管理有限公司</w:t>
            </w:r>
          </w:p>
        </w:tc>
      </w:tr>
      <w:tr w:rsidR="000B32B5" w:rsidRPr="000B32B5" w14:paraId="698DB243" w14:textId="77777777" w:rsidTr="00623C4E">
        <w:tc>
          <w:tcPr>
            <w:tcW w:w="1311" w:type="pct"/>
            <w:vAlign w:val="center"/>
          </w:tcPr>
          <w:p w14:paraId="25C000BB"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注册资本</w:t>
            </w:r>
          </w:p>
        </w:tc>
        <w:tc>
          <w:tcPr>
            <w:tcW w:w="3689" w:type="pct"/>
            <w:vAlign w:val="center"/>
          </w:tcPr>
          <w:p w14:paraId="51E8C300"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10</w:t>
            </w:r>
            <w:r w:rsidRPr="000B32B5">
              <w:rPr>
                <w:rFonts w:asciiTheme="minorEastAsia" w:hAnsiTheme="minorEastAsia" w:cs="宋体"/>
                <w:kern w:val="0"/>
                <w:sz w:val="24"/>
                <w:szCs w:val="24"/>
                <w:lang w:bidi="ar"/>
              </w:rPr>
              <w:t>,</w:t>
            </w:r>
            <w:r w:rsidRPr="000B32B5">
              <w:rPr>
                <w:rFonts w:asciiTheme="minorEastAsia" w:hAnsiTheme="minorEastAsia" w:cs="宋体" w:hint="eastAsia"/>
                <w:kern w:val="0"/>
                <w:sz w:val="24"/>
                <w:szCs w:val="24"/>
                <w:lang w:bidi="ar"/>
              </w:rPr>
              <w:t>000万人民币</w:t>
            </w:r>
          </w:p>
        </w:tc>
      </w:tr>
      <w:tr w:rsidR="000B32B5" w:rsidRPr="000B32B5" w14:paraId="2BF89BA7" w14:textId="77777777" w:rsidTr="00623C4E">
        <w:tc>
          <w:tcPr>
            <w:tcW w:w="1311" w:type="pct"/>
            <w:vAlign w:val="center"/>
          </w:tcPr>
          <w:p w14:paraId="7BFC9751"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主营业务</w:t>
            </w:r>
          </w:p>
        </w:tc>
        <w:tc>
          <w:tcPr>
            <w:tcW w:w="3689" w:type="pct"/>
            <w:vAlign w:val="center"/>
          </w:tcPr>
          <w:p w14:paraId="2445FC9B"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一般项目：以私募基金从事股权投资、投资管理、资产管理等活动（须在中国证券投资基金业协会完成登记备案后方可从事经营活动）。（除依法须经批准的项目外，凭营业执照依法自主开展经营活动）（不得从事国家和本市产业政策禁止和限制类项目的经营活动。）</w:t>
            </w:r>
          </w:p>
        </w:tc>
      </w:tr>
      <w:tr w:rsidR="000B32B5" w:rsidRPr="000B32B5" w14:paraId="70954040" w14:textId="77777777" w:rsidTr="00623C4E">
        <w:tc>
          <w:tcPr>
            <w:tcW w:w="1311" w:type="pct"/>
            <w:vAlign w:val="center"/>
          </w:tcPr>
          <w:p w14:paraId="7B782B3C"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主要股东</w:t>
            </w:r>
          </w:p>
        </w:tc>
        <w:tc>
          <w:tcPr>
            <w:tcW w:w="3689" w:type="pct"/>
            <w:vAlign w:val="center"/>
          </w:tcPr>
          <w:p w14:paraId="4C1F8745" w14:textId="77777777" w:rsidR="00C37C60" w:rsidRPr="000B32B5" w:rsidRDefault="00C37C60" w:rsidP="00623C4E">
            <w:pPr>
              <w:widowControl/>
              <w:spacing w:line="276" w:lineRule="auto"/>
              <w:textAlignment w:val="center"/>
              <w:rPr>
                <w:rFonts w:asciiTheme="minorEastAsia" w:hAnsiTheme="minorEastAsia" w:cs="宋体" w:hint="eastAsia"/>
                <w:kern w:val="0"/>
                <w:sz w:val="24"/>
                <w:szCs w:val="24"/>
                <w:lang w:bidi="ar"/>
              </w:rPr>
            </w:pPr>
            <w:r w:rsidRPr="000B32B5">
              <w:rPr>
                <w:rFonts w:asciiTheme="minorEastAsia" w:hAnsiTheme="minorEastAsia" w:cs="宋体" w:hint="eastAsia"/>
                <w:kern w:val="0"/>
                <w:sz w:val="24"/>
                <w:szCs w:val="24"/>
                <w:lang w:bidi="ar"/>
              </w:rPr>
              <w:t>北京通政国有资产经营有限公司</w:t>
            </w:r>
          </w:p>
        </w:tc>
      </w:tr>
    </w:tbl>
    <w:p w14:paraId="3D193797" w14:textId="13C5FCEB" w:rsidR="007E50D5" w:rsidRDefault="00000000" w:rsidP="001748FE">
      <w:pPr>
        <w:adjustRightInd w:val="0"/>
        <w:snapToGrid w:val="0"/>
        <w:spacing w:line="500" w:lineRule="exact"/>
        <w:ind w:firstLineChars="200" w:firstLine="480"/>
        <w:rPr>
          <w:rFonts w:asciiTheme="minorEastAsia" w:hAnsiTheme="minorEastAsia" w:cs="仿宋_GB2312" w:hint="eastAsia"/>
          <w:sz w:val="24"/>
          <w:szCs w:val="24"/>
        </w:rPr>
      </w:pPr>
      <w:r>
        <w:rPr>
          <w:rFonts w:asciiTheme="minorEastAsia" w:hAnsiTheme="minorEastAsia" w:cs="仿宋_GB2312" w:hint="eastAsia"/>
          <w:sz w:val="24"/>
          <w:szCs w:val="24"/>
        </w:rPr>
        <w:t>（</w:t>
      </w:r>
      <w:r w:rsidR="00E04D52">
        <w:rPr>
          <w:rFonts w:asciiTheme="minorEastAsia" w:hAnsiTheme="minorEastAsia" w:cs="仿宋_GB2312" w:hint="eastAsia"/>
          <w:sz w:val="24"/>
          <w:szCs w:val="24"/>
        </w:rPr>
        <w:t>二</w:t>
      </w:r>
      <w:r>
        <w:rPr>
          <w:rFonts w:asciiTheme="minorEastAsia" w:hAnsiTheme="minorEastAsia" w:cs="仿宋_GB2312" w:hint="eastAsia"/>
          <w:sz w:val="24"/>
          <w:szCs w:val="24"/>
        </w:rPr>
        <w:t>）交易</w:t>
      </w:r>
      <w:r>
        <w:rPr>
          <w:rFonts w:asciiTheme="minorEastAsia" w:hAnsiTheme="minorEastAsia" w:hint="eastAsia"/>
          <w:color w:val="000000"/>
          <w:kern w:val="0"/>
          <w:sz w:val="24"/>
          <w:szCs w:val="24"/>
        </w:rPr>
        <w:t>对方</w:t>
      </w:r>
      <w:r>
        <w:rPr>
          <w:rFonts w:asciiTheme="minorEastAsia" w:hAnsiTheme="minorEastAsia" w:cs="仿宋_GB2312" w:hint="eastAsia"/>
          <w:sz w:val="24"/>
          <w:szCs w:val="24"/>
        </w:rPr>
        <w:t>与公司之间在产权、业务、资产、债权债务、人员等方面</w:t>
      </w:r>
      <w:r w:rsidR="00E04D52">
        <w:rPr>
          <w:rFonts w:asciiTheme="minorEastAsia" w:hAnsiTheme="minorEastAsia" w:cs="仿宋_GB2312" w:hint="eastAsia"/>
          <w:sz w:val="24"/>
          <w:szCs w:val="24"/>
        </w:rPr>
        <w:t>不存在关联</w:t>
      </w:r>
      <w:r>
        <w:rPr>
          <w:rFonts w:asciiTheme="minorEastAsia" w:hAnsiTheme="minorEastAsia" w:cs="仿宋_GB2312" w:hint="eastAsia"/>
          <w:sz w:val="24"/>
          <w:szCs w:val="24"/>
        </w:rPr>
        <w:t>关系</w:t>
      </w:r>
      <w:r w:rsidR="00E04D52">
        <w:rPr>
          <w:rFonts w:asciiTheme="minorEastAsia" w:hAnsiTheme="minorEastAsia" w:cs="仿宋_GB2312" w:hint="eastAsia"/>
          <w:sz w:val="24"/>
          <w:szCs w:val="24"/>
        </w:rPr>
        <w:t>。</w:t>
      </w:r>
    </w:p>
    <w:p w14:paraId="5C7C748E" w14:textId="470468C5" w:rsidR="007E50D5" w:rsidRDefault="00000000" w:rsidP="001748FE">
      <w:pPr>
        <w:adjustRightInd w:val="0"/>
        <w:snapToGrid w:val="0"/>
        <w:spacing w:line="500" w:lineRule="exact"/>
        <w:ind w:firstLineChars="200" w:firstLine="480"/>
        <w:rPr>
          <w:rFonts w:asciiTheme="minorEastAsia" w:hAnsiTheme="minorEastAsia" w:cs="仿宋_GB2312" w:hint="eastAsia"/>
          <w:sz w:val="24"/>
          <w:szCs w:val="24"/>
        </w:rPr>
      </w:pPr>
      <w:r>
        <w:rPr>
          <w:rFonts w:asciiTheme="minorEastAsia" w:hAnsiTheme="minorEastAsia" w:cs="仿宋_GB2312" w:hint="eastAsia"/>
          <w:sz w:val="24"/>
          <w:szCs w:val="24"/>
        </w:rPr>
        <w:t>（</w:t>
      </w:r>
      <w:r w:rsidR="00E04D52">
        <w:rPr>
          <w:rFonts w:asciiTheme="minorEastAsia" w:hAnsiTheme="minorEastAsia" w:cs="仿宋_GB2312" w:hint="eastAsia"/>
          <w:sz w:val="24"/>
          <w:szCs w:val="24"/>
        </w:rPr>
        <w:t>三</w:t>
      </w:r>
      <w:r>
        <w:rPr>
          <w:rFonts w:asciiTheme="minorEastAsia" w:hAnsiTheme="minorEastAsia" w:cs="仿宋_GB2312" w:hint="eastAsia"/>
          <w:sz w:val="24"/>
          <w:szCs w:val="24"/>
        </w:rPr>
        <w:t>）</w:t>
      </w:r>
      <w:r w:rsidR="00995C55">
        <w:rPr>
          <w:rFonts w:asciiTheme="minorEastAsia" w:hAnsiTheme="minorEastAsia" w:cs="仿宋_GB2312" w:hint="eastAsia"/>
          <w:sz w:val="24"/>
          <w:szCs w:val="24"/>
        </w:rPr>
        <w:t>交易对方</w:t>
      </w:r>
      <w:r w:rsidR="00E04D52" w:rsidRPr="00E04D52">
        <w:rPr>
          <w:rFonts w:asciiTheme="minorEastAsia" w:hAnsiTheme="minorEastAsia" w:cs="仿宋_GB2312" w:hint="eastAsia"/>
          <w:sz w:val="24"/>
          <w:szCs w:val="24"/>
        </w:rPr>
        <w:t>资信状况良好，不属于失信被执行人。</w:t>
      </w:r>
    </w:p>
    <w:p w14:paraId="7CF62C3F" w14:textId="77777777" w:rsidR="00615E91" w:rsidRDefault="00615E91" w:rsidP="001748FE">
      <w:pPr>
        <w:adjustRightInd w:val="0"/>
        <w:snapToGrid w:val="0"/>
        <w:spacing w:line="500" w:lineRule="exact"/>
        <w:ind w:firstLineChars="200" w:firstLine="482"/>
        <w:rPr>
          <w:rFonts w:ascii="宋体" w:hAnsi="宋体" w:hint="eastAsia"/>
          <w:b/>
          <w:bCs/>
          <w:sz w:val="24"/>
        </w:rPr>
      </w:pPr>
      <w:r w:rsidRPr="00E11104">
        <w:rPr>
          <w:rFonts w:ascii="宋体" w:hAnsi="宋体"/>
          <w:b/>
          <w:bCs/>
          <w:sz w:val="24"/>
        </w:rPr>
        <w:t>三、</w:t>
      </w:r>
      <w:r w:rsidRPr="00E11104">
        <w:rPr>
          <w:rFonts w:ascii="宋体" w:hAnsi="宋体" w:hint="eastAsia"/>
          <w:b/>
          <w:bCs/>
          <w:sz w:val="24"/>
        </w:rPr>
        <w:t>公开挂牌增资协议</w:t>
      </w:r>
      <w:r>
        <w:rPr>
          <w:rFonts w:ascii="宋体" w:hAnsi="宋体" w:hint="eastAsia"/>
          <w:b/>
          <w:bCs/>
          <w:sz w:val="24"/>
        </w:rPr>
        <w:t>及其补充协议</w:t>
      </w:r>
      <w:r w:rsidRPr="00E11104">
        <w:rPr>
          <w:rFonts w:ascii="宋体" w:hAnsi="宋体" w:hint="eastAsia"/>
          <w:b/>
          <w:bCs/>
          <w:sz w:val="24"/>
        </w:rPr>
        <w:t>的主要内容</w:t>
      </w:r>
    </w:p>
    <w:p w14:paraId="4569A0AB" w14:textId="40F47340" w:rsidR="00F855FF" w:rsidRPr="00F855FF" w:rsidRDefault="00F855FF" w:rsidP="001748FE">
      <w:pPr>
        <w:adjustRightInd w:val="0"/>
        <w:snapToGrid w:val="0"/>
        <w:spacing w:line="500" w:lineRule="exact"/>
        <w:ind w:firstLineChars="200" w:firstLine="480"/>
        <w:rPr>
          <w:rFonts w:ascii="宋体" w:eastAsia="宋体" w:hAnsi="宋体" w:cs="Times New Roman" w:hint="eastAsia"/>
          <w:sz w:val="24"/>
          <w:szCs w:val="24"/>
        </w:rPr>
      </w:pPr>
      <w:r w:rsidRPr="00F855FF">
        <w:rPr>
          <w:rFonts w:ascii="宋体" w:eastAsia="宋体" w:hAnsi="宋体" w:cs="Times New Roman"/>
          <w:sz w:val="24"/>
          <w:szCs w:val="24"/>
        </w:rPr>
        <w:t>(</w:t>
      </w:r>
      <w:r w:rsidRPr="00F855FF">
        <w:rPr>
          <w:rFonts w:ascii="宋体" w:eastAsia="宋体" w:hAnsi="宋体" w:cs="Times New Roman" w:hint="eastAsia"/>
          <w:sz w:val="24"/>
          <w:szCs w:val="24"/>
        </w:rPr>
        <w:t>一</w:t>
      </w:r>
      <w:r w:rsidRPr="00F855FF">
        <w:rPr>
          <w:rFonts w:ascii="宋体" w:eastAsia="宋体" w:hAnsi="宋体" w:cs="Times New Roman"/>
          <w:sz w:val="24"/>
          <w:szCs w:val="24"/>
        </w:rPr>
        <w:t>)</w:t>
      </w:r>
      <w:r w:rsidRPr="00F855FF">
        <w:rPr>
          <w:rFonts w:ascii="宋体" w:eastAsia="宋体" w:hAnsi="宋体" w:cs="Times New Roman" w:hint="eastAsia"/>
          <w:sz w:val="24"/>
          <w:szCs w:val="24"/>
        </w:rPr>
        <w:t>增资协议主要内容</w:t>
      </w:r>
    </w:p>
    <w:p w14:paraId="0045929F" w14:textId="77777777" w:rsidR="00F855FF" w:rsidRPr="00F855FF" w:rsidRDefault="00F855FF" w:rsidP="001748FE">
      <w:pPr>
        <w:adjustRightInd w:val="0"/>
        <w:snapToGrid w:val="0"/>
        <w:spacing w:line="500" w:lineRule="exact"/>
        <w:ind w:firstLineChars="200" w:firstLine="480"/>
        <w:rPr>
          <w:rFonts w:ascii="宋体" w:eastAsia="宋体" w:hAnsi="宋体" w:cs="Times New Roman" w:hint="eastAsia"/>
          <w:sz w:val="24"/>
          <w:szCs w:val="24"/>
        </w:rPr>
      </w:pPr>
      <w:r w:rsidRPr="00F855FF">
        <w:rPr>
          <w:rFonts w:ascii="宋体" w:eastAsia="宋体" w:hAnsi="宋体" w:cs="Times New Roman" w:hint="eastAsia"/>
          <w:sz w:val="24"/>
          <w:szCs w:val="24"/>
        </w:rPr>
        <w:t>1、合同主体</w:t>
      </w:r>
    </w:p>
    <w:p w14:paraId="081690B7" w14:textId="77777777" w:rsidR="00F855FF" w:rsidRPr="001748FE" w:rsidRDefault="00F855FF" w:rsidP="001748FE">
      <w:pPr>
        <w:adjustRightInd w:val="0"/>
        <w:snapToGrid w:val="0"/>
        <w:spacing w:line="500" w:lineRule="exact"/>
        <w:ind w:firstLineChars="200" w:firstLine="480"/>
        <w:rPr>
          <w:rFonts w:ascii="宋体" w:eastAsia="宋体" w:hAnsi="宋体" w:cs="Times New Roman" w:hint="eastAsia"/>
          <w:sz w:val="24"/>
          <w:szCs w:val="24"/>
        </w:rPr>
      </w:pPr>
      <w:r w:rsidRPr="001748FE">
        <w:rPr>
          <w:rFonts w:ascii="宋体" w:eastAsia="宋体" w:hAnsi="宋体" w:cs="Times New Roman" w:hint="eastAsia"/>
          <w:sz w:val="24"/>
          <w:szCs w:val="24"/>
        </w:rPr>
        <w:t>甲方：北京天海氢能装备有限公司</w:t>
      </w:r>
    </w:p>
    <w:p w14:paraId="64BA83BD" w14:textId="77777777" w:rsidR="00F855FF" w:rsidRPr="001748FE" w:rsidRDefault="00F855FF" w:rsidP="001748FE">
      <w:pPr>
        <w:adjustRightInd w:val="0"/>
        <w:snapToGrid w:val="0"/>
        <w:spacing w:line="500" w:lineRule="exact"/>
        <w:ind w:firstLineChars="200" w:firstLine="480"/>
        <w:rPr>
          <w:rFonts w:ascii="宋体" w:eastAsia="宋体" w:hAnsi="宋体" w:cs="Times New Roman" w:hint="eastAsia"/>
          <w:sz w:val="24"/>
          <w:szCs w:val="24"/>
        </w:rPr>
      </w:pPr>
      <w:bookmarkStart w:id="6" w:name="_Hlk207203872"/>
      <w:r w:rsidRPr="001748FE">
        <w:rPr>
          <w:rFonts w:ascii="宋体" w:eastAsia="宋体" w:hAnsi="宋体" w:cs="Times New Roman" w:hint="eastAsia"/>
          <w:sz w:val="24"/>
          <w:szCs w:val="24"/>
        </w:rPr>
        <w:t>乙方：</w:t>
      </w:r>
      <w:bookmarkStart w:id="7" w:name="_Hlk202773497"/>
      <w:r w:rsidRPr="001748FE">
        <w:rPr>
          <w:rFonts w:ascii="宋体" w:eastAsia="宋体" w:hAnsi="宋体" w:cs="Times New Roman" w:hint="eastAsia"/>
          <w:sz w:val="24"/>
          <w:szCs w:val="24"/>
        </w:rPr>
        <w:t>北京天海工业有限公司</w:t>
      </w:r>
      <w:bookmarkEnd w:id="7"/>
    </w:p>
    <w:p w14:paraId="625CC7E9" w14:textId="77777777" w:rsidR="00F855FF" w:rsidRPr="001748FE" w:rsidRDefault="00F855FF" w:rsidP="001748FE">
      <w:pPr>
        <w:adjustRightInd w:val="0"/>
        <w:snapToGrid w:val="0"/>
        <w:spacing w:line="500" w:lineRule="exact"/>
        <w:ind w:firstLineChars="200" w:firstLine="480"/>
        <w:rPr>
          <w:rFonts w:ascii="宋体" w:eastAsia="宋体" w:hAnsi="宋体" w:cs="Times New Roman" w:hint="eastAsia"/>
          <w:sz w:val="24"/>
          <w:szCs w:val="24"/>
        </w:rPr>
      </w:pPr>
      <w:r w:rsidRPr="001748FE">
        <w:rPr>
          <w:rFonts w:ascii="宋体" w:eastAsia="宋体" w:hAnsi="宋体" w:cs="Times New Roman" w:hint="eastAsia"/>
          <w:sz w:val="24"/>
          <w:szCs w:val="24"/>
        </w:rPr>
        <w:t>丙方：（简称为“投资人”）</w:t>
      </w:r>
    </w:p>
    <w:p w14:paraId="3BBF1BC6" w14:textId="77777777" w:rsidR="005D7262" w:rsidRPr="001748FE" w:rsidRDefault="005D7262" w:rsidP="001748FE">
      <w:pPr>
        <w:adjustRightInd w:val="0"/>
        <w:snapToGrid w:val="0"/>
        <w:spacing w:line="500" w:lineRule="exact"/>
        <w:ind w:firstLineChars="200" w:firstLine="480"/>
        <w:rPr>
          <w:rFonts w:ascii="宋体" w:eastAsia="宋体" w:hAnsi="宋体" w:cs="Times New Roman" w:hint="eastAsia"/>
          <w:sz w:val="24"/>
          <w:szCs w:val="24"/>
        </w:rPr>
      </w:pPr>
      <w:r w:rsidRPr="001748FE">
        <w:rPr>
          <w:rFonts w:ascii="宋体" w:eastAsia="宋体" w:hAnsi="宋体" w:cs="Times New Roman" w:hint="eastAsia"/>
          <w:sz w:val="24"/>
          <w:szCs w:val="24"/>
        </w:rPr>
        <w:t>丙方</w:t>
      </w:r>
      <w:r w:rsidRPr="001748FE">
        <w:rPr>
          <w:rFonts w:ascii="宋体" w:eastAsia="宋体" w:hAnsi="宋体" w:cs="Times New Roman"/>
          <w:sz w:val="24"/>
          <w:szCs w:val="24"/>
        </w:rPr>
        <w:t>1</w:t>
      </w:r>
      <w:r w:rsidRPr="001748FE">
        <w:rPr>
          <w:rFonts w:ascii="宋体" w:eastAsia="宋体" w:hAnsi="宋体" w:cs="Times New Roman" w:hint="eastAsia"/>
          <w:sz w:val="24"/>
          <w:szCs w:val="24"/>
        </w:rPr>
        <w:t>：中车（青岛）制造业转型升级私募股权投资基金合伙企业（有限合</w:t>
      </w:r>
      <w:r w:rsidRPr="001748FE">
        <w:rPr>
          <w:rFonts w:ascii="宋体" w:eastAsia="宋体" w:hAnsi="宋体" w:cs="Times New Roman" w:hint="eastAsia"/>
          <w:sz w:val="24"/>
          <w:szCs w:val="24"/>
        </w:rPr>
        <w:lastRenderedPageBreak/>
        <w:t>伙）</w:t>
      </w:r>
    </w:p>
    <w:p w14:paraId="77F99979" w14:textId="77777777" w:rsidR="005D7262" w:rsidRPr="001748FE" w:rsidRDefault="005D7262" w:rsidP="001748FE">
      <w:pPr>
        <w:adjustRightInd w:val="0"/>
        <w:snapToGrid w:val="0"/>
        <w:spacing w:line="500" w:lineRule="exact"/>
        <w:ind w:firstLineChars="200" w:firstLine="480"/>
        <w:rPr>
          <w:rFonts w:ascii="宋体" w:eastAsia="宋体" w:hAnsi="宋体" w:cs="Times New Roman" w:hint="eastAsia"/>
          <w:sz w:val="24"/>
          <w:szCs w:val="24"/>
        </w:rPr>
      </w:pPr>
      <w:r w:rsidRPr="001748FE">
        <w:rPr>
          <w:rFonts w:ascii="宋体" w:eastAsia="宋体" w:hAnsi="宋体" w:cs="Times New Roman" w:hint="eastAsia"/>
          <w:sz w:val="24"/>
          <w:szCs w:val="24"/>
        </w:rPr>
        <w:t>丙方</w:t>
      </w:r>
      <w:r w:rsidRPr="001748FE">
        <w:rPr>
          <w:rFonts w:ascii="宋体" w:eastAsia="宋体" w:hAnsi="宋体" w:cs="Times New Roman"/>
          <w:sz w:val="24"/>
          <w:szCs w:val="24"/>
        </w:rPr>
        <w:t>2</w:t>
      </w:r>
      <w:r w:rsidRPr="001748FE">
        <w:rPr>
          <w:rFonts w:ascii="宋体" w:eastAsia="宋体" w:hAnsi="宋体" w:cs="Times New Roman" w:hint="eastAsia"/>
          <w:sz w:val="24"/>
          <w:szCs w:val="24"/>
        </w:rPr>
        <w:t>：华舆高新交控</w:t>
      </w:r>
      <w:r w:rsidRPr="001748FE">
        <w:rPr>
          <w:rFonts w:ascii="宋体" w:eastAsia="宋体" w:hAnsi="宋体" w:cs="Times New Roman"/>
          <w:sz w:val="24"/>
          <w:szCs w:val="24"/>
        </w:rPr>
        <w:t>(</w:t>
      </w:r>
      <w:r w:rsidRPr="001748FE">
        <w:rPr>
          <w:rFonts w:ascii="宋体" w:eastAsia="宋体" w:hAnsi="宋体" w:cs="Times New Roman" w:hint="eastAsia"/>
          <w:sz w:val="24"/>
          <w:szCs w:val="24"/>
        </w:rPr>
        <w:t>芜湖</w:t>
      </w:r>
      <w:r w:rsidRPr="001748FE">
        <w:rPr>
          <w:rFonts w:ascii="宋体" w:eastAsia="宋体" w:hAnsi="宋体" w:cs="Times New Roman"/>
          <w:sz w:val="24"/>
          <w:szCs w:val="24"/>
        </w:rPr>
        <w:t>)</w:t>
      </w:r>
      <w:r w:rsidRPr="001748FE">
        <w:rPr>
          <w:rFonts w:ascii="宋体" w:eastAsia="宋体" w:hAnsi="宋体" w:cs="Times New Roman" w:hint="eastAsia"/>
          <w:sz w:val="24"/>
          <w:szCs w:val="24"/>
        </w:rPr>
        <w:t>产业链投资基金合伙企业</w:t>
      </w:r>
      <w:r w:rsidRPr="001748FE">
        <w:rPr>
          <w:rFonts w:ascii="宋体" w:eastAsia="宋体" w:hAnsi="宋体" w:cs="Times New Roman"/>
          <w:sz w:val="24"/>
          <w:szCs w:val="24"/>
        </w:rPr>
        <w:t>(</w:t>
      </w:r>
      <w:r w:rsidRPr="001748FE">
        <w:rPr>
          <w:rFonts w:ascii="宋体" w:eastAsia="宋体" w:hAnsi="宋体" w:cs="Times New Roman" w:hint="eastAsia"/>
          <w:sz w:val="24"/>
          <w:szCs w:val="24"/>
        </w:rPr>
        <w:t>有限合伙</w:t>
      </w:r>
      <w:r w:rsidRPr="001748FE">
        <w:rPr>
          <w:rFonts w:ascii="宋体" w:eastAsia="宋体" w:hAnsi="宋体" w:cs="Times New Roman"/>
          <w:sz w:val="24"/>
          <w:szCs w:val="24"/>
        </w:rPr>
        <w:t>)</w:t>
      </w:r>
    </w:p>
    <w:p w14:paraId="50CDF349" w14:textId="77777777" w:rsidR="005D7262" w:rsidRPr="001748FE" w:rsidRDefault="005D7262" w:rsidP="001748FE">
      <w:pPr>
        <w:adjustRightInd w:val="0"/>
        <w:snapToGrid w:val="0"/>
        <w:spacing w:line="500" w:lineRule="exact"/>
        <w:ind w:firstLineChars="200" w:firstLine="480"/>
        <w:rPr>
          <w:rFonts w:ascii="宋体" w:eastAsia="宋体" w:hAnsi="宋体" w:cs="Times New Roman" w:hint="eastAsia"/>
          <w:sz w:val="24"/>
          <w:szCs w:val="24"/>
        </w:rPr>
      </w:pPr>
      <w:r w:rsidRPr="001748FE">
        <w:rPr>
          <w:rFonts w:ascii="宋体" w:eastAsia="宋体" w:hAnsi="宋体" w:cs="Times New Roman" w:hint="eastAsia"/>
          <w:sz w:val="24"/>
          <w:szCs w:val="24"/>
        </w:rPr>
        <w:t>丙方</w:t>
      </w:r>
      <w:r w:rsidRPr="001748FE">
        <w:rPr>
          <w:rFonts w:ascii="宋体" w:eastAsia="宋体" w:hAnsi="宋体" w:cs="Times New Roman"/>
          <w:sz w:val="24"/>
          <w:szCs w:val="24"/>
        </w:rPr>
        <w:t>3</w:t>
      </w:r>
      <w:r w:rsidRPr="001748FE">
        <w:rPr>
          <w:rFonts w:ascii="宋体" w:eastAsia="宋体" w:hAnsi="宋体" w:cs="Times New Roman" w:hint="eastAsia"/>
          <w:sz w:val="24"/>
          <w:szCs w:val="24"/>
        </w:rPr>
        <w:t>：中国石油集团昆仑资本有限公司</w:t>
      </w:r>
    </w:p>
    <w:p w14:paraId="7283F191" w14:textId="77777777" w:rsidR="005D7262" w:rsidRPr="001748FE" w:rsidRDefault="005D7262" w:rsidP="001748FE">
      <w:pPr>
        <w:adjustRightInd w:val="0"/>
        <w:snapToGrid w:val="0"/>
        <w:spacing w:line="500" w:lineRule="exact"/>
        <w:ind w:firstLineChars="200" w:firstLine="480"/>
        <w:rPr>
          <w:rFonts w:ascii="宋体" w:eastAsia="宋体" w:hAnsi="宋体" w:cs="Times New Roman" w:hint="eastAsia"/>
          <w:sz w:val="24"/>
          <w:szCs w:val="24"/>
        </w:rPr>
      </w:pPr>
      <w:r w:rsidRPr="001748FE">
        <w:rPr>
          <w:rFonts w:ascii="宋体" w:eastAsia="宋体" w:hAnsi="宋体" w:cs="Times New Roman" w:hint="eastAsia"/>
          <w:sz w:val="24"/>
          <w:szCs w:val="24"/>
        </w:rPr>
        <w:t>丙方</w:t>
      </w:r>
      <w:r w:rsidRPr="001748FE">
        <w:rPr>
          <w:rFonts w:ascii="宋体" w:eastAsia="宋体" w:hAnsi="宋体" w:cs="Times New Roman"/>
          <w:sz w:val="24"/>
          <w:szCs w:val="24"/>
        </w:rPr>
        <w:t>4</w:t>
      </w:r>
      <w:r w:rsidRPr="001748FE">
        <w:rPr>
          <w:rFonts w:ascii="宋体" w:eastAsia="宋体" w:hAnsi="宋体" w:cs="Times New Roman" w:hint="eastAsia"/>
          <w:sz w:val="24"/>
          <w:szCs w:val="24"/>
        </w:rPr>
        <w:t>：国机（苏州）先进装备与产业基础投资基金（有限合伙）</w:t>
      </w:r>
    </w:p>
    <w:p w14:paraId="0AB2701B" w14:textId="36D52031" w:rsidR="005D7262" w:rsidRPr="001748FE" w:rsidRDefault="005D7262" w:rsidP="001748FE">
      <w:pPr>
        <w:adjustRightInd w:val="0"/>
        <w:snapToGrid w:val="0"/>
        <w:spacing w:line="500" w:lineRule="exact"/>
        <w:ind w:firstLineChars="200" w:firstLine="480"/>
        <w:rPr>
          <w:rFonts w:ascii="宋体" w:eastAsia="宋体" w:hAnsi="宋体" w:cs="Times New Roman" w:hint="eastAsia"/>
          <w:sz w:val="24"/>
          <w:szCs w:val="24"/>
        </w:rPr>
      </w:pPr>
      <w:r w:rsidRPr="001748FE">
        <w:rPr>
          <w:rFonts w:ascii="宋体" w:eastAsia="宋体" w:hAnsi="宋体" w:cs="Times New Roman" w:hint="eastAsia"/>
          <w:sz w:val="24"/>
          <w:szCs w:val="24"/>
        </w:rPr>
        <w:t>丙方</w:t>
      </w:r>
      <w:r w:rsidRPr="001748FE">
        <w:rPr>
          <w:rFonts w:ascii="宋体" w:eastAsia="宋体" w:hAnsi="宋体" w:cs="Times New Roman"/>
          <w:sz w:val="24"/>
          <w:szCs w:val="24"/>
        </w:rPr>
        <w:t>5</w:t>
      </w:r>
      <w:r w:rsidRPr="001748FE">
        <w:rPr>
          <w:rFonts w:ascii="宋体" w:eastAsia="宋体" w:hAnsi="宋体" w:cs="Times New Roman" w:hint="eastAsia"/>
          <w:sz w:val="24"/>
          <w:szCs w:val="24"/>
        </w:rPr>
        <w:t>：嘉兴富洋创业投资合伙企业（有限合伙）</w:t>
      </w:r>
    </w:p>
    <w:p w14:paraId="49337819" w14:textId="77777777" w:rsidR="005D7262" w:rsidRPr="001748FE" w:rsidRDefault="005D7262" w:rsidP="001748FE">
      <w:pPr>
        <w:adjustRightInd w:val="0"/>
        <w:snapToGrid w:val="0"/>
        <w:spacing w:line="500" w:lineRule="exact"/>
        <w:ind w:firstLineChars="200" w:firstLine="480"/>
        <w:rPr>
          <w:rFonts w:ascii="宋体" w:eastAsia="宋体" w:hAnsi="宋体" w:cs="Times New Roman" w:hint="eastAsia"/>
          <w:sz w:val="24"/>
          <w:szCs w:val="24"/>
        </w:rPr>
      </w:pPr>
      <w:r w:rsidRPr="001748FE">
        <w:rPr>
          <w:rFonts w:ascii="宋体" w:eastAsia="宋体" w:hAnsi="宋体" w:cs="Times New Roman" w:hint="eastAsia"/>
          <w:sz w:val="24"/>
          <w:szCs w:val="24"/>
        </w:rPr>
        <w:t>丙方</w:t>
      </w:r>
      <w:r w:rsidRPr="001748FE">
        <w:rPr>
          <w:rFonts w:ascii="宋体" w:eastAsia="宋体" w:hAnsi="宋体" w:cs="Times New Roman"/>
          <w:sz w:val="24"/>
          <w:szCs w:val="24"/>
        </w:rPr>
        <w:t>6</w:t>
      </w:r>
      <w:r w:rsidRPr="001748FE">
        <w:rPr>
          <w:rFonts w:ascii="宋体" w:eastAsia="宋体" w:hAnsi="宋体" w:cs="Times New Roman" w:hint="eastAsia"/>
          <w:sz w:val="24"/>
          <w:szCs w:val="24"/>
        </w:rPr>
        <w:t>：中国船舶集团投资有限公司</w:t>
      </w:r>
    </w:p>
    <w:p w14:paraId="32B0C09C" w14:textId="77777777" w:rsidR="005D7262" w:rsidRPr="001748FE" w:rsidRDefault="005D7262" w:rsidP="001748FE">
      <w:pPr>
        <w:adjustRightInd w:val="0"/>
        <w:snapToGrid w:val="0"/>
        <w:spacing w:line="500" w:lineRule="exact"/>
        <w:ind w:firstLineChars="200" w:firstLine="480"/>
        <w:rPr>
          <w:rFonts w:ascii="宋体" w:eastAsia="宋体" w:hAnsi="宋体" w:cs="Times New Roman" w:hint="eastAsia"/>
          <w:sz w:val="24"/>
          <w:szCs w:val="24"/>
        </w:rPr>
      </w:pPr>
      <w:r w:rsidRPr="001748FE">
        <w:rPr>
          <w:rFonts w:ascii="宋体" w:eastAsia="宋体" w:hAnsi="宋体" w:cs="Times New Roman" w:hint="eastAsia"/>
          <w:sz w:val="24"/>
          <w:szCs w:val="24"/>
        </w:rPr>
        <w:t>丙方</w:t>
      </w:r>
      <w:r w:rsidRPr="001748FE">
        <w:rPr>
          <w:rFonts w:ascii="宋体" w:eastAsia="宋体" w:hAnsi="宋体" w:cs="Times New Roman"/>
          <w:sz w:val="24"/>
          <w:szCs w:val="24"/>
        </w:rPr>
        <w:t>7</w:t>
      </w:r>
      <w:r w:rsidRPr="001748FE">
        <w:rPr>
          <w:rFonts w:ascii="宋体" w:eastAsia="宋体" w:hAnsi="宋体" w:cs="Times New Roman" w:hint="eastAsia"/>
          <w:sz w:val="24"/>
          <w:szCs w:val="24"/>
        </w:rPr>
        <w:t>：青岛隐山创业投资基金合伙企业（有限合伙）</w:t>
      </w:r>
    </w:p>
    <w:p w14:paraId="5A56C0C0" w14:textId="77777777" w:rsidR="005D7262" w:rsidRPr="001748FE" w:rsidRDefault="005D7262" w:rsidP="001748FE">
      <w:pPr>
        <w:adjustRightInd w:val="0"/>
        <w:snapToGrid w:val="0"/>
        <w:spacing w:line="500" w:lineRule="exact"/>
        <w:ind w:firstLineChars="200" w:firstLine="480"/>
        <w:rPr>
          <w:rFonts w:ascii="宋体" w:eastAsia="宋体" w:hAnsi="宋体" w:cs="Times New Roman" w:hint="eastAsia"/>
          <w:sz w:val="24"/>
          <w:szCs w:val="24"/>
        </w:rPr>
      </w:pPr>
      <w:r w:rsidRPr="001748FE">
        <w:rPr>
          <w:rFonts w:ascii="宋体" w:eastAsia="宋体" w:hAnsi="宋体" w:cs="Times New Roman" w:hint="eastAsia"/>
          <w:sz w:val="24"/>
          <w:szCs w:val="24"/>
        </w:rPr>
        <w:t>丙方</w:t>
      </w:r>
      <w:r w:rsidRPr="001748FE">
        <w:rPr>
          <w:rFonts w:ascii="宋体" w:eastAsia="宋体" w:hAnsi="宋体" w:cs="Times New Roman"/>
          <w:sz w:val="24"/>
          <w:szCs w:val="24"/>
        </w:rPr>
        <w:t>8</w:t>
      </w:r>
      <w:r w:rsidRPr="001748FE">
        <w:rPr>
          <w:rFonts w:ascii="宋体" w:eastAsia="宋体" w:hAnsi="宋体" w:cs="Times New Roman" w:hint="eastAsia"/>
          <w:sz w:val="24"/>
          <w:szCs w:val="24"/>
        </w:rPr>
        <w:t>：北京通政绿投股权投资基金合伙企业（有限合伙）</w:t>
      </w:r>
    </w:p>
    <w:bookmarkEnd w:id="6"/>
    <w:p w14:paraId="51D744DB" w14:textId="317FD4CA" w:rsidR="00F855FF" w:rsidRPr="00F855FF" w:rsidRDefault="00F855FF" w:rsidP="001748FE">
      <w:pPr>
        <w:adjustRightInd w:val="0"/>
        <w:snapToGrid w:val="0"/>
        <w:spacing w:line="500" w:lineRule="exact"/>
        <w:ind w:firstLineChars="200" w:firstLine="480"/>
        <w:rPr>
          <w:rFonts w:ascii="宋体" w:eastAsia="宋体" w:hAnsi="宋体" w:cs="Times New Roman" w:hint="eastAsia"/>
          <w:sz w:val="24"/>
          <w:szCs w:val="24"/>
        </w:rPr>
      </w:pPr>
      <w:r w:rsidRPr="00F855FF">
        <w:rPr>
          <w:rFonts w:ascii="宋体" w:eastAsia="宋体" w:hAnsi="宋体" w:cs="Times New Roman" w:hint="eastAsia"/>
          <w:sz w:val="24"/>
          <w:szCs w:val="24"/>
        </w:rPr>
        <w:t>2、主要内容</w:t>
      </w:r>
    </w:p>
    <w:p w14:paraId="4A7977C0" w14:textId="77777777" w:rsidR="00F855FF" w:rsidRPr="00F855FF" w:rsidRDefault="00F855FF" w:rsidP="001748FE">
      <w:pPr>
        <w:adjustRightInd w:val="0"/>
        <w:snapToGrid w:val="0"/>
        <w:spacing w:line="500" w:lineRule="exact"/>
        <w:ind w:firstLineChars="200" w:firstLine="480"/>
        <w:rPr>
          <w:rFonts w:ascii="宋体" w:eastAsia="宋体" w:hAnsi="宋体" w:cs="Times New Roman" w:hint="eastAsia"/>
          <w:bCs/>
          <w:sz w:val="24"/>
          <w:szCs w:val="24"/>
        </w:rPr>
      </w:pPr>
      <w:r w:rsidRPr="00F855FF">
        <w:rPr>
          <w:rFonts w:ascii="宋体" w:eastAsia="宋体" w:hAnsi="宋体" w:cs="Times New Roman" w:hint="eastAsia"/>
          <w:sz w:val="24"/>
          <w:szCs w:val="24"/>
        </w:rPr>
        <w:t>（1）</w:t>
      </w:r>
      <w:r w:rsidRPr="00F855FF">
        <w:rPr>
          <w:rFonts w:ascii="宋体" w:eastAsia="宋体" w:hAnsi="宋体" w:cs="Times New Roman" w:hint="eastAsia"/>
          <w:bCs/>
          <w:sz w:val="24"/>
          <w:szCs w:val="24"/>
        </w:rPr>
        <w:t>增资方案</w:t>
      </w:r>
    </w:p>
    <w:p w14:paraId="30F3D3B2" w14:textId="77E85E88" w:rsidR="00F855FF" w:rsidRPr="00F855FF" w:rsidRDefault="005D7262" w:rsidP="00B95B35">
      <w:pPr>
        <w:spacing w:line="500" w:lineRule="exact"/>
        <w:ind w:firstLineChars="200" w:firstLine="480"/>
        <w:rPr>
          <w:rFonts w:ascii="宋体" w:eastAsia="宋体" w:hAnsi="宋体" w:cs="Times New Roman" w:hint="eastAsia"/>
          <w:sz w:val="24"/>
          <w:szCs w:val="24"/>
        </w:rPr>
      </w:pPr>
      <w:r w:rsidRPr="005D7262">
        <w:rPr>
          <w:rFonts w:ascii="宋体" w:eastAsia="宋体" w:hAnsi="宋体" w:cs="Times New Roman" w:hint="eastAsia"/>
          <w:sz w:val="24"/>
          <w:szCs w:val="24"/>
        </w:rPr>
        <w:t>甲方进行增资，将注册资本由人民币</w:t>
      </w:r>
      <w:r w:rsidRPr="005D7262">
        <w:rPr>
          <w:rFonts w:ascii="宋体" w:eastAsia="宋体" w:hAnsi="宋体" w:cs="Times New Roman"/>
          <w:sz w:val="24"/>
          <w:szCs w:val="24"/>
        </w:rPr>
        <w:t>36,000</w:t>
      </w:r>
      <w:r w:rsidRPr="005D7262">
        <w:rPr>
          <w:rFonts w:ascii="宋体" w:eastAsia="宋体" w:hAnsi="宋体" w:cs="Times New Roman" w:hint="eastAsia"/>
          <w:sz w:val="24"/>
          <w:szCs w:val="24"/>
        </w:rPr>
        <w:t>万元增加至人民币</w:t>
      </w:r>
      <w:r w:rsidRPr="005D7262">
        <w:rPr>
          <w:rFonts w:ascii="宋体" w:eastAsia="宋体" w:hAnsi="宋体" w:cs="Times New Roman"/>
          <w:sz w:val="24"/>
          <w:szCs w:val="24"/>
        </w:rPr>
        <w:t>48,952.853596</w:t>
      </w:r>
      <w:r w:rsidRPr="005D7262">
        <w:rPr>
          <w:rFonts w:ascii="宋体" w:eastAsia="宋体" w:hAnsi="宋体" w:cs="Times New Roman" w:hint="eastAsia"/>
          <w:sz w:val="24"/>
          <w:szCs w:val="24"/>
        </w:rPr>
        <w:t>万元，由丙方认缴新增注册资本合计人民币</w:t>
      </w:r>
      <w:r w:rsidRPr="005D7262">
        <w:rPr>
          <w:rFonts w:ascii="宋体" w:eastAsia="宋体" w:hAnsi="宋体" w:cs="Times New Roman"/>
          <w:sz w:val="24"/>
          <w:szCs w:val="24"/>
        </w:rPr>
        <w:t>12,952.853596</w:t>
      </w:r>
      <w:r w:rsidRPr="005D7262">
        <w:rPr>
          <w:rFonts w:ascii="宋体" w:eastAsia="宋体" w:hAnsi="宋体" w:cs="Times New Roman" w:hint="eastAsia"/>
          <w:sz w:val="24"/>
          <w:szCs w:val="24"/>
        </w:rPr>
        <w:t>万元，占增资后甲方注册资本的</w:t>
      </w:r>
      <w:r w:rsidRPr="005D7262">
        <w:rPr>
          <w:rFonts w:ascii="宋体" w:eastAsia="宋体" w:hAnsi="宋体" w:cs="Times New Roman"/>
          <w:sz w:val="24"/>
          <w:szCs w:val="24"/>
        </w:rPr>
        <w:t>26.4597%</w:t>
      </w:r>
      <w:r w:rsidRPr="005D7262">
        <w:rPr>
          <w:rFonts w:ascii="宋体" w:eastAsia="宋体" w:hAnsi="宋体" w:cs="Times New Roman" w:hint="eastAsia"/>
          <w:sz w:val="24"/>
          <w:szCs w:val="24"/>
        </w:rPr>
        <w:t>；作为取得新增注册资本的对价，丙方应向甲方实际缴付合计人民币</w:t>
      </w:r>
      <w:r w:rsidRPr="005D7262">
        <w:rPr>
          <w:rFonts w:ascii="宋体" w:eastAsia="宋体" w:hAnsi="宋体" w:cs="Times New Roman"/>
          <w:sz w:val="24"/>
          <w:szCs w:val="24"/>
        </w:rPr>
        <w:t>29,000</w:t>
      </w:r>
      <w:r w:rsidRPr="005D7262">
        <w:rPr>
          <w:rFonts w:ascii="宋体" w:eastAsia="宋体" w:hAnsi="宋体" w:cs="Times New Roman" w:hint="eastAsia"/>
          <w:sz w:val="24"/>
          <w:szCs w:val="24"/>
        </w:rPr>
        <w:t>万元，其中人民币</w:t>
      </w:r>
      <w:r w:rsidRPr="005D7262">
        <w:rPr>
          <w:rFonts w:ascii="宋体" w:eastAsia="宋体" w:hAnsi="宋体" w:cs="Times New Roman"/>
          <w:sz w:val="24"/>
          <w:szCs w:val="24"/>
        </w:rPr>
        <w:t>12,952.853596</w:t>
      </w:r>
      <w:r w:rsidRPr="005D7262">
        <w:rPr>
          <w:rFonts w:ascii="宋体" w:eastAsia="宋体" w:hAnsi="宋体" w:cs="Times New Roman" w:hint="eastAsia"/>
          <w:sz w:val="24"/>
          <w:szCs w:val="24"/>
        </w:rPr>
        <w:t>万元计入注册资本，其余人民币</w:t>
      </w:r>
      <w:r w:rsidRPr="005D7262">
        <w:rPr>
          <w:rFonts w:ascii="宋体" w:eastAsia="宋体" w:hAnsi="宋体" w:cs="Times New Roman"/>
          <w:sz w:val="24"/>
          <w:szCs w:val="24"/>
        </w:rPr>
        <w:t>16,047.146404</w:t>
      </w:r>
      <w:r w:rsidRPr="005D7262">
        <w:rPr>
          <w:rFonts w:ascii="宋体" w:eastAsia="宋体" w:hAnsi="宋体" w:cs="Times New Roman" w:hint="eastAsia"/>
          <w:sz w:val="24"/>
          <w:szCs w:val="24"/>
        </w:rPr>
        <w:t>万元计入甲方的资本公积。</w:t>
      </w:r>
      <w:r w:rsidR="00F855FF" w:rsidRPr="00F855FF">
        <w:rPr>
          <w:rFonts w:ascii="宋体" w:eastAsia="宋体" w:hAnsi="宋体" w:cs="Times New Roman" w:hint="eastAsia"/>
          <w:sz w:val="24"/>
          <w:szCs w:val="24"/>
        </w:rPr>
        <w:t>（以下简称“</w:t>
      </w:r>
      <w:r w:rsidR="00F855FF" w:rsidRPr="00F855FF">
        <w:rPr>
          <w:rFonts w:ascii="宋体" w:eastAsia="宋体" w:hAnsi="宋体" w:cs="Times New Roman" w:hint="eastAsia"/>
          <w:b/>
          <w:bCs/>
          <w:sz w:val="24"/>
          <w:szCs w:val="24"/>
        </w:rPr>
        <w:t>本次增资</w:t>
      </w:r>
      <w:r w:rsidR="00F855FF" w:rsidRPr="00F855FF">
        <w:rPr>
          <w:rFonts w:ascii="宋体" w:eastAsia="宋体" w:hAnsi="宋体" w:cs="Times New Roman" w:hint="eastAsia"/>
          <w:sz w:val="24"/>
          <w:szCs w:val="24"/>
        </w:rPr>
        <w:t>”）</w:t>
      </w:r>
    </w:p>
    <w:p w14:paraId="150D306E" w14:textId="77777777" w:rsidR="00F855FF" w:rsidRPr="00F855FF" w:rsidRDefault="00F855FF" w:rsidP="001748FE">
      <w:pPr>
        <w:spacing w:line="500" w:lineRule="exact"/>
        <w:ind w:firstLineChars="200" w:firstLine="480"/>
        <w:rPr>
          <w:rFonts w:ascii="宋体" w:eastAsia="宋体" w:hAnsi="宋体" w:cs="Times New Roman" w:hint="eastAsia"/>
          <w:sz w:val="24"/>
          <w:szCs w:val="24"/>
        </w:rPr>
      </w:pPr>
      <w:r w:rsidRPr="00F855FF">
        <w:rPr>
          <w:rFonts w:ascii="宋体" w:eastAsia="宋体" w:hAnsi="宋体" w:cs="Times New Roman" w:hint="eastAsia"/>
          <w:sz w:val="24"/>
          <w:szCs w:val="24"/>
        </w:rPr>
        <w:t>本次增资前，</w:t>
      </w:r>
      <w:r w:rsidRPr="00F855FF">
        <w:rPr>
          <w:rFonts w:ascii="宋体" w:eastAsia="宋体" w:hAnsi="宋体" w:cs="Times New Roman" w:hint="eastAsia"/>
          <w:iCs/>
          <w:sz w:val="24"/>
          <w:szCs w:val="24"/>
        </w:rPr>
        <w:t>甲方</w:t>
      </w:r>
      <w:r w:rsidRPr="00F855FF">
        <w:rPr>
          <w:rFonts w:ascii="宋体" w:eastAsia="宋体" w:hAnsi="宋体" w:cs="Times New Roman" w:hint="eastAsia"/>
          <w:sz w:val="24"/>
          <w:szCs w:val="24"/>
        </w:rPr>
        <w:t>原</w:t>
      </w:r>
      <w:r w:rsidRPr="00F855FF">
        <w:rPr>
          <w:rFonts w:ascii="宋体" w:eastAsia="宋体" w:hAnsi="宋体" w:cs="Times New Roman"/>
          <w:sz w:val="24"/>
          <w:szCs w:val="24"/>
        </w:rPr>
        <w:t>股东的出资额及其在</w:t>
      </w:r>
      <w:r w:rsidRPr="00F855FF">
        <w:rPr>
          <w:rFonts w:ascii="宋体" w:eastAsia="宋体" w:hAnsi="宋体" w:cs="Times New Roman"/>
          <w:iCs/>
          <w:sz w:val="24"/>
          <w:szCs w:val="24"/>
        </w:rPr>
        <w:t>公司</w:t>
      </w:r>
      <w:r w:rsidRPr="00F855FF">
        <w:rPr>
          <w:rFonts w:ascii="宋体" w:eastAsia="宋体" w:hAnsi="宋体" w:cs="Times New Roman"/>
          <w:sz w:val="24"/>
          <w:szCs w:val="24"/>
        </w:rPr>
        <w:t>持有的股权比例如下</w:t>
      </w:r>
      <w:r w:rsidRPr="00F855FF">
        <w:rPr>
          <w:rFonts w:ascii="宋体" w:eastAsia="宋体" w:hAnsi="宋体" w:cs="Times New Roman" w:hint="eastAsia"/>
          <w:sz w:val="24"/>
          <w:szCs w:val="24"/>
        </w:rPr>
        <w:t>：</w:t>
      </w:r>
    </w:p>
    <w:tbl>
      <w:tblPr>
        <w:tblW w:w="906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58"/>
        <w:gridCol w:w="2645"/>
        <w:gridCol w:w="1985"/>
        <w:gridCol w:w="2069"/>
        <w:gridCol w:w="1703"/>
      </w:tblGrid>
      <w:tr w:rsidR="00F855FF" w:rsidRPr="00F855FF" w14:paraId="1F438FDF" w14:textId="77777777" w:rsidTr="00960191">
        <w:trPr>
          <w:trHeight w:val="454"/>
          <w:tblHeader/>
          <w:jc w:val="center"/>
        </w:trPr>
        <w:tc>
          <w:tcPr>
            <w:tcW w:w="658" w:type="dxa"/>
            <w:vAlign w:val="center"/>
          </w:tcPr>
          <w:p w14:paraId="36079A7E" w14:textId="77777777" w:rsidR="00F855FF" w:rsidRPr="00F855FF" w:rsidRDefault="00F855FF" w:rsidP="00F855FF">
            <w:pPr>
              <w:widowControl/>
              <w:jc w:val="center"/>
              <w:rPr>
                <w:rFonts w:ascii="宋体" w:eastAsia="宋体" w:hAnsi="宋体" w:cs="宋体" w:hint="eastAsia"/>
                <w:b/>
                <w:kern w:val="0"/>
                <w:szCs w:val="21"/>
              </w:rPr>
            </w:pPr>
            <w:r w:rsidRPr="00F855FF">
              <w:rPr>
                <w:rFonts w:ascii="宋体" w:eastAsia="宋体" w:hAnsi="宋体" w:cs="宋体" w:hint="eastAsia"/>
                <w:b/>
                <w:kern w:val="0"/>
                <w:szCs w:val="21"/>
              </w:rPr>
              <w:t>序号</w:t>
            </w:r>
          </w:p>
        </w:tc>
        <w:tc>
          <w:tcPr>
            <w:tcW w:w="2645" w:type="dxa"/>
            <w:vAlign w:val="center"/>
          </w:tcPr>
          <w:p w14:paraId="5CBEA5E5" w14:textId="77777777" w:rsidR="00F855FF" w:rsidRPr="00F855FF" w:rsidRDefault="00F855FF" w:rsidP="00F855FF">
            <w:pPr>
              <w:widowControl/>
              <w:jc w:val="center"/>
              <w:rPr>
                <w:rFonts w:ascii="宋体" w:eastAsia="宋体" w:hAnsi="宋体" w:cs="宋体" w:hint="eastAsia"/>
                <w:b/>
                <w:kern w:val="0"/>
                <w:szCs w:val="21"/>
              </w:rPr>
            </w:pPr>
            <w:r w:rsidRPr="00F855FF">
              <w:rPr>
                <w:rFonts w:ascii="宋体" w:eastAsia="宋体" w:hAnsi="宋体" w:cs="宋体" w:hint="eastAsia"/>
                <w:b/>
                <w:kern w:val="0"/>
                <w:szCs w:val="21"/>
              </w:rPr>
              <w:t>股东名称</w:t>
            </w:r>
          </w:p>
        </w:tc>
        <w:tc>
          <w:tcPr>
            <w:tcW w:w="1985" w:type="dxa"/>
            <w:vAlign w:val="center"/>
          </w:tcPr>
          <w:p w14:paraId="18EF1F08" w14:textId="77777777" w:rsidR="00F855FF" w:rsidRPr="00F855FF" w:rsidRDefault="00F855FF" w:rsidP="00F855FF">
            <w:pPr>
              <w:widowControl/>
              <w:jc w:val="center"/>
              <w:rPr>
                <w:rFonts w:ascii="宋体" w:eastAsia="宋体" w:hAnsi="宋体" w:cs="宋体" w:hint="eastAsia"/>
                <w:b/>
                <w:kern w:val="0"/>
                <w:szCs w:val="21"/>
              </w:rPr>
            </w:pPr>
            <w:r w:rsidRPr="00F855FF">
              <w:rPr>
                <w:rFonts w:ascii="宋体" w:eastAsia="宋体" w:hAnsi="宋体" w:cs="宋体" w:hint="eastAsia"/>
                <w:b/>
                <w:kern w:val="0"/>
                <w:szCs w:val="21"/>
              </w:rPr>
              <w:t>出资额（万元）</w:t>
            </w:r>
          </w:p>
        </w:tc>
        <w:tc>
          <w:tcPr>
            <w:tcW w:w="2069" w:type="dxa"/>
            <w:vAlign w:val="center"/>
          </w:tcPr>
          <w:p w14:paraId="28862B68" w14:textId="77777777" w:rsidR="00F855FF" w:rsidRPr="00F855FF" w:rsidRDefault="00F855FF" w:rsidP="00F855FF">
            <w:pPr>
              <w:widowControl/>
              <w:jc w:val="center"/>
              <w:rPr>
                <w:rFonts w:ascii="宋体" w:eastAsia="宋体" w:hAnsi="宋体" w:cs="宋体" w:hint="eastAsia"/>
                <w:b/>
                <w:kern w:val="0"/>
                <w:szCs w:val="21"/>
              </w:rPr>
            </w:pPr>
            <w:r w:rsidRPr="00F855FF">
              <w:rPr>
                <w:rFonts w:ascii="宋体" w:eastAsia="宋体" w:hAnsi="宋体" w:cs="宋体" w:hint="eastAsia"/>
                <w:b/>
                <w:kern w:val="0"/>
                <w:szCs w:val="21"/>
              </w:rPr>
              <w:t>出资方式</w:t>
            </w:r>
          </w:p>
        </w:tc>
        <w:tc>
          <w:tcPr>
            <w:tcW w:w="1703" w:type="dxa"/>
            <w:vAlign w:val="center"/>
          </w:tcPr>
          <w:p w14:paraId="3E3C02C8" w14:textId="77777777" w:rsidR="00F855FF" w:rsidRPr="00F855FF" w:rsidRDefault="00F855FF" w:rsidP="00F855FF">
            <w:pPr>
              <w:widowControl/>
              <w:jc w:val="center"/>
              <w:rPr>
                <w:rFonts w:ascii="宋体" w:eastAsia="宋体" w:hAnsi="宋体" w:cs="宋体" w:hint="eastAsia"/>
                <w:kern w:val="0"/>
                <w:szCs w:val="21"/>
              </w:rPr>
            </w:pPr>
            <w:r w:rsidRPr="00F855FF">
              <w:rPr>
                <w:rFonts w:ascii="宋体" w:eastAsia="宋体" w:hAnsi="宋体" w:cs="宋体" w:hint="eastAsia"/>
                <w:b/>
                <w:kern w:val="0"/>
                <w:szCs w:val="21"/>
              </w:rPr>
              <w:t>股权比例（%）</w:t>
            </w:r>
          </w:p>
        </w:tc>
      </w:tr>
      <w:tr w:rsidR="00F855FF" w:rsidRPr="00F855FF" w14:paraId="6512C1E5" w14:textId="77777777" w:rsidTr="00960191">
        <w:trPr>
          <w:trHeight w:val="384"/>
          <w:jc w:val="center"/>
        </w:trPr>
        <w:tc>
          <w:tcPr>
            <w:tcW w:w="658" w:type="dxa"/>
            <w:vAlign w:val="center"/>
          </w:tcPr>
          <w:p w14:paraId="7DF30FFC" w14:textId="77777777" w:rsidR="00F855FF" w:rsidRPr="00F855FF" w:rsidRDefault="00F855FF" w:rsidP="00F855FF">
            <w:pPr>
              <w:jc w:val="center"/>
              <w:rPr>
                <w:rFonts w:ascii="宋体" w:eastAsia="宋体" w:hAnsi="宋体" w:cs="Times New Roman" w:hint="eastAsia"/>
                <w:kern w:val="0"/>
                <w:szCs w:val="21"/>
              </w:rPr>
            </w:pPr>
            <w:r w:rsidRPr="00F855FF">
              <w:rPr>
                <w:rFonts w:ascii="宋体" w:eastAsia="宋体" w:hAnsi="宋体" w:cs="Times New Roman" w:hint="eastAsia"/>
                <w:kern w:val="0"/>
                <w:szCs w:val="21"/>
              </w:rPr>
              <w:t>1</w:t>
            </w:r>
          </w:p>
        </w:tc>
        <w:tc>
          <w:tcPr>
            <w:tcW w:w="2645" w:type="dxa"/>
            <w:vAlign w:val="center"/>
          </w:tcPr>
          <w:p w14:paraId="70B93CAA" w14:textId="77777777" w:rsidR="00F855FF" w:rsidRPr="00F855FF" w:rsidRDefault="00F855FF" w:rsidP="00F855FF">
            <w:pPr>
              <w:jc w:val="center"/>
              <w:rPr>
                <w:rFonts w:ascii="宋体" w:eastAsia="宋体" w:hAnsi="宋体" w:cs="仿宋_GB2312" w:hint="eastAsia"/>
                <w:kern w:val="0"/>
                <w:szCs w:val="21"/>
              </w:rPr>
            </w:pPr>
            <w:r w:rsidRPr="00F855FF">
              <w:rPr>
                <w:rFonts w:ascii="宋体" w:eastAsia="宋体" w:hAnsi="宋体" w:cs="仿宋_GB2312" w:hint="eastAsia"/>
                <w:kern w:val="0"/>
                <w:szCs w:val="21"/>
              </w:rPr>
              <w:t>北京天海工业有限公司</w:t>
            </w:r>
          </w:p>
        </w:tc>
        <w:tc>
          <w:tcPr>
            <w:tcW w:w="1985" w:type="dxa"/>
            <w:vAlign w:val="center"/>
          </w:tcPr>
          <w:p w14:paraId="0D594B5C" w14:textId="77777777" w:rsidR="00F855FF" w:rsidRPr="00F855FF" w:rsidRDefault="00F855FF" w:rsidP="00F855FF">
            <w:pPr>
              <w:jc w:val="center"/>
              <w:rPr>
                <w:rFonts w:ascii="宋体" w:eastAsia="宋体" w:hAnsi="宋体" w:cs="仿宋_GB2312" w:hint="eastAsia"/>
                <w:kern w:val="0"/>
                <w:szCs w:val="21"/>
              </w:rPr>
            </w:pPr>
            <w:r w:rsidRPr="00F855FF">
              <w:rPr>
                <w:rFonts w:ascii="宋体" w:eastAsia="宋体" w:hAnsi="宋体" w:cs="仿宋_GB2312"/>
                <w:kern w:val="0"/>
                <w:szCs w:val="21"/>
              </w:rPr>
              <w:t>36</w:t>
            </w:r>
            <w:r w:rsidRPr="00F855FF">
              <w:rPr>
                <w:rFonts w:ascii="宋体" w:eastAsia="宋体" w:hAnsi="宋体" w:cs="仿宋_GB2312" w:hint="eastAsia"/>
                <w:kern w:val="0"/>
                <w:szCs w:val="21"/>
              </w:rPr>
              <w:t>,0</w:t>
            </w:r>
            <w:r w:rsidRPr="00F855FF">
              <w:rPr>
                <w:rFonts w:ascii="宋体" w:eastAsia="宋体" w:hAnsi="宋体" w:cs="仿宋_GB2312"/>
                <w:kern w:val="0"/>
                <w:szCs w:val="21"/>
              </w:rPr>
              <w:t>00</w:t>
            </w:r>
          </w:p>
        </w:tc>
        <w:tc>
          <w:tcPr>
            <w:tcW w:w="2069" w:type="dxa"/>
            <w:vAlign w:val="center"/>
          </w:tcPr>
          <w:p w14:paraId="35ACB6CE" w14:textId="0617C8A1" w:rsidR="00F855FF" w:rsidRPr="00F855FF" w:rsidRDefault="00F855FF" w:rsidP="00F855FF">
            <w:pPr>
              <w:jc w:val="center"/>
              <w:rPr>
                <w:rFonts w:ascii="宋体" w:eastAsia="宋体" w:hAnsi="宋体" w:cs="Times New Roman" w:hint="eastAsia"/>
                <w:kern w:val="0"/>
                <w:szCs w:val="21"/>
              </w:rPr>
            </w:pPr>
            <w:r w:rsidRPr="00F855FF">
              <w:rPr>
                <w:rFonts w:ascii="宋体" w:eastAsia="宋体" w:hAnsi="宋体" w:cs="Times New Roman" w:hint="eastAsia"/>
                <w:kern w:val="0"/>
                <w:szCs w:val="21"/>
              </w:rPr>
              <w:t>货币</w:t>
            </w:r>
          </w:p>
        </w:tc>
        <w:tc>
          <w:tcPr>
            <w:tcW w:w="1703" w:type="dxa"/>
            <w:vAlign w:val="center"/>
          </w:tcPr>
          <w:p w14:paraId="3DEDC105" w14:textId="77777777" w:rsidR="00F855FF" w:rsidRPr="00F855FF" w:rsidRDefault="00F855FF" w:rsidP="00F855FF">
            <w:pPr>
              <w:widowControl/>
              <w:jc w:val="center"/>
              <w:textAlignment w:val="center"/>
              <w:rPr>
                <w:rFonts w:ascii="宋体" w:eastAsia="宋体" w:hAnsi="宋体" w:cs="仿宋_GB2312" w:hint="eastAsia"/>
                <w:color w:val="000000"/>
                <w:kern w:val="0"/>
                <w:szCs w:val="21"/>
              </w:rPr>
            </w:pPr>
            <w:r w:rsidRPr="00F855FF">
              <w:rPr>
                <w:rFonts w:ascii="宋体" w:eastAsia="宋体" w:hAnsi="宋体" w:cs="仿宋_GB2312"/>
                <w:color w:val="000000"/>
                <w:kern w:val="0"/>
                <w:szCs w:val="21"/>
              </w:rPr>
              <w:t>100</w:t>
            </w:r>
          </w:p>
        </w:tc>
      </w:tr>
      <w:tr w:rsidR="00F855FF" w:rsidRPr="00F855FF" w14:paraId="67EDA280" w14:textId="77777777" w:rsidTr="00960191">
        <w:trPr>
          <w:trHeight w:val="419"/>
          <w:jc w:val="center"/>
        </w:trPr>
        <w:tc>
          <w:tcPr>
            <w:tcW w:w="3303" w:type="dxa"/>
            <w:gridSpan w:val="2"/>
            <w:vAlign w:val="center"/>
          </w:tcPr>
          <w:p w14:paraId="1BA5494F" w14:textId="77777777" w:rsidR="00F855FF" w:rsidRPr="00F855FF" w:rsidRDefault="00F855FF" w:rsidP="00F855FF">
            <w:pPr>
              <w:jc w:val="center"/>
              <w:rPr>
                <w:rFonts w:ascii="宋体" w:eastAsia="宋体" w:hAnsi="宋体" w:cs="Times New Roman" w:hint="eastAsia"/>
                <w:b/>
                <w:bCs/>
                <w:kern w:val="0"/>
                <w:szCs w:val="21"/>
              </w:rPr>
            </w:pPr>
            <w:r w:rsidRPr="00F855FF">
              <w:rPr>
                <w:rFonts w:ascii="宋体" w:eastAsia="宋体" w:hAnsi="宋体" w:cs="Times New Roman" w:hint="eastAsia"/>
                <w:b/>
                <w:bCs/>
                <w:kern w:val="0"/>
                <w:szCs w:val="21"/>
              </w:rPr>
              <w:t>合计</w:t>
            </w:r>
          </w:p>
        </w:tc>
        <w:tc>
          <w:tcPr>
            <w:tcW w:w="1985" w:type="dxa"/>
            <w:vAlign w:val="center"/>
          </w:tcPr>
          <w:p w14:paraId="2EFA0A62" w14:textId="77777777" w:rsidR="00F855FF" w:rsidRPr="00F855FF" w:rsidRDefault="00F855FF" w:rsidP="00F855FF">
            <w:pPr>
              <w:jc w:val="center"/>
              <w:rPr>
                <w:rFonts w:ascii="宋体" w:eastAsia="宋体" w:hAnsi="宋体" w:cs="Times New Roman" w:hint="eastAsia"/>
                <w:b/>
                <w:bCs/>
                <w:kern w:val="0"/>
                <w:szCs w:val="21"/>
              </w:rPr>
            </w:pPr>
            <w:r w:rsidRPr="00F855FF">
              <w:rPr>
                <w:rFonts w:ascii="宋体" w:eastAsia="宋体" w:hAnsi="宋体" w:cs="Times New Roman"/>
                <w:b/>
                <w:bCs/>
                <w:kern w:val="0"/>
                <w:szCs w:val="21"/>
              </w:rPr>
              <w:t>36</w:t>
            </w:r>
            <w:r w:rsidRPr="00F855FF">
              <w:rPr>
                <w:rFonts w:ascii="宋体" w:eastAsia="宋体" w:hAnsi="宋体" w:cs="Times New Roman" w:hint="eastAsia"/>
                <w:b/>
                <w:bCs/>
                <w:kern w:val="0"/>
                <w:szCs w:val="21"/>
              </w:rPr>
              <w:t>,0</w:t>
            </w:r>
            <w:r w:rsidRPr="00F855FF">
              <w:rPr>
                <w:rFonts w:ascii="宋体" w:eastAsia="宋体" w:hAnsi="宋体" w:cs="Times New Roman"/>
                <w:b/>
                <w:bCs/>
                <w:kern w:val="0"/>
                <w:szCs w:val="21"/>
              </w:rPr>
              <w:t>00</w:t>
            </w:r>
          </w:p>
        </w:tc>
        <w:tc>
          <w:tcPr>
            <w:tcW w:w="2069" w:type="dxa"/>
            <w:vAlign w:val="center"/>
          </w:tcPr>
          <w:p w14:paraId="496D0B4C" w14:textId="77777777" w:rsidR="00F855FF" w:rsidRPr="00F855FF" w:rsidRDefault="00F855FF" w:rsidP="00F855FF">
            <w:pPr>
              <w:jc w:val="center"/>
              <w:rPr>
                <w:rFonts w:ascii="宋体" w:eastAsia="宋体" w:hAnsi="宋体" w:cs="Times New Roman" w:hint="eastAsia"/>
                <w:b/>
                <w:bCs/>
                <w:kern w:val="0"/>
                <w:szCs w:val="21"/>
              </w:rPr>
            </w:pPr>
            <w:r w:rsidRPr="00F855FF">
              <w:rPr>
                <w:rFonts w:ascii="宋体" w:eastAsia="宋体" w:hAnsi="宋体" w:cs="Times New Roman" w:hint="eastAsia"/>
                <w:b/>
                <w:bCs/>
                <w:kern w:val="0"/>
                <w:szCs w:val="21"/>
              </w:rPr>
              <w:t>-</w:t>
            </w:r>
          </w:p>
        </w:tc>
        <w:tc>
          <w:tcPr>
            <w:tcW w:w="1703" w:type="dxa"/>
            <w:vAlign w:val="center"/>
          </w:tcPr>
          <w:p w14:paraId="77573733" w14:textId="77777777" w:rsidR="00F855FF" w:rsidRPr="00F855FF" w:rsidRDefault="00F855FF" w:rsidP="00F855FF">
            <w:pPr>
              <w:jc w:val="center"/>
              <w:rPr>
                <w:rFonts w:ascii="宋体" w:eastAsia="宋体" w:hAnsi="宋体" w:cs="Times New Roman" w:hint="eastAsia"/>
                <w:b/>
                <w:bCs/>
                <w:kern w:val="0"/>
                <w:szCs w:val="21"/>
              </w:rPr>
            </w:pPr>
            <w:r w:rsidRPr="00F855FF">
              <w:rPr>
                <w:rFonts w:ascii="宋体" w:eastAsia="宋体" w:hAnsi="宋体" w:cs="Times New Roman" w:hint="eastAsia"/>
                <w:b/>
                <w:bCs/>
                <w:kern w:val="0"/>
                <w:szCs w:val="21"/>
              </w:rPr>
              <w:t>100</w:t>
            </w:r>
          </w:p>
        </w:tc>
      </w:tr>
    </w:tbl>
    <w:p w14:paraId="7DD9A8AB" w14:textId="77777777" w:rsidR="00C15ADF" w:rsidRDefault="00C15ADF" w:rsidP="00F855FF">
      <w:pPr>
        <w:ind w:firstLine="560"/>
        <w:rPr>
          <w:rFonts w:ascii="宋体" w:eastAsia="宋体" w:hAnsi="宋体" w:cs="Times New Roman" w:hint="eastAsia"/>
          <w:sz w:val="24"/>
        </w:rPr>
      </w:pPr>
    </w:p>
    <w:p w14:paraId="227FF5D3" w14:textId="5978797D" w:rsidR="00F855FF" w:rsidRPr="00F855FF" w:rsidRDefault="00F855FF" w:rsidP="009903D7">
      <w:pPr>
        <w:spacing w:afterLines="50" w:after="156"/>
        <w:ind w:firstLine="561"/>
        <w:rPr>
          <w:rFonts w:ascii="宋体" w:eastAsia="宋体" w:hAnsi="宋体" w:cs="Times New Roman" w:hint="eastAsia"/>
          <w:sz w:val="24"/>
        </w:rPr>
      </w:pPr>
      <w:r w:rsidRPr="00F855FF">
        <w:rPr>
          <w:rFonts w:ascii="宋体" w:eastAsia="宋体" w:hAnsi="宋体" w:cs="Times New Roman" w:hint="eastAsia"/>
          <w:sz w:val="24"/>
        </w:rPr>
        <w:t>本次增资后，</w:t>
      </w:r>
      <w:r w:rsidRPr="00F855FF">
        <w:rPr>
          <w:rFonts w:ascii="宋体" w:eastAsia="宋体" w:hAnsi="宋体" w:cs="Times New Roman" w:hint="eastAsia"/>
          <w:iCs/>
          <w:sz w:val="24"/>
        </w:rPr>
        <w:t>甲方</w:t>
      </w:r>
      <w:r w:rsidRPr="00F855FF">
        <w:rPr>
          <w:rFonts w:ascii="宋体" w:eastAsia="宋体" w:hAnsi="宋体" w:cs="Times New Roman"/>
          <w:sz w:val="24"/>
        </w:rPr>
        <w:t>股东的出资额及其在</w:t>
      </w:r>
      <w:r w:rsidRPr="00F855FF">
        <w:rPr>
          <w:rFonts w:ascii="宋体" w:eastAsia="宋体" w:hAnsi="宋体" w:cs="Times New Roman"/>
          <w:iCs/>
          <w:sz w:val="24"/>
        </w:rPr>
        <w:t>公司</w:t>
      </w:r>
      <w:r w:rsidRPr="00F855FF">
        <w:rPr>
          <w:rFonts w:ascii="宋体" w:eastAsia="宋体" w:hAnsi="宋体" w:cs="Times New Roman"/>
          <w:sz w:val="24"/>
        </w:rPr>
        <w:t>持有的股权比例如下</w:t>
      </w:r>
      <w:r w:rsidRPr="00F855FF">
        <w:rPr>
          <w:rFonts w:ascii="宋体" w:eastAsia="宋体" w:hAnsi="宋体" w:cs="Times New Roman" w:hint="eastAsia"/>
          <w:sz w:val="24"/>
        </w:rPr>
        <w:t>：</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602"/>
        <w:gridCol w:w="1985"/>
        <w:gridCol w:w="2075"/>
        <w:gridCol w:w="1701"/>
      </w:tblGrid>
      <w:tr w:rsidR="00F855FF" w:rsidRPr="00F855FF" w14:paraId="5E7CFAE6" w14:textId="77777777" w:rsidTr="00960191">
        <w:trPr>
          <w:trHeight w:val="454"/>
          <w:tblHeader/>
          <w:jc w:val="center"/>
        </w:trPr>
        <w:tc>
          <w:tcPr>
            <w:tcW w:w="704" w:type="dxa"/>
            <w:vAlign w:val="center"/>
          </w:tcPr>
          <w:p w14:paraId="220653A8" w14:textId="77777777" w:rsidR="00F855FF" w:rsidRPr="00F855FF" w:rsidRDefault="00F855FF" w:rsidP="00F855FF">
            <w:pPr>
              <w:widowControl/>
              <w:jc w:val="center"/>
              <w:rPr>
                <w:rFonts w:ascii="宋体" w:eastAsia="宋体" w:hAnsi="宋体" w:cs="仿宋_GB2312" w:hint="eastAsia"/>
                <w:b/>
                <w:kern w:val="0"/>
                <w:szCs w:val="21"/>
              </w:rPr>
            </w:pPr>
            <w:r w:rsidRPr="00F855FF">
              <w:rPr>
                <w:rFonts w:ascii="宋体" w:eastAsia="宋体" w:hAnsi="宋体" w:cs="仿宋_GB2312" w:hint="eastAsia"/>
                <w:b/>
                <w:kern w:val="0"/>
                <w:szCs w:val="21"/>
              </w:rPr>
              <w:t>序号</w:t>
            </w:r>
          </w:p>
        </w:tc>
        <w:tc>
          <w:tcPr>
            <w:tcW w:w="2602" w:type="dxa"/>
            <w:vAlign w:val="center"/>
          </w:tcPr>
          <w:p w14:paraId="67C409C1" w14:textId="77777777" w:rsidR="00F855FF" w:rsidRPr="00F855FF" w:rsidRDefault="00F855FF" w:rsidP="00F855FF">
            <w:pPr>
              <w:widowControl/>
              <w:jc w:val="center"/>
              <w:rPr>
                <w:rFonts w:ascii="宋体" w:eastAsia="宋体" w:hAnsi="宋体" w:cs="仿宋_GB2312" w:hint="eastAsia"/>
                <w:b/>
                <w:kern w:val="0"/>
                <w:szCs w:val="21"/>
              </w:rPr>
            </w:pPr>
            <w:r w:rsidRPr="00F855FF">
              <w:rPr>
                <w:rFonts w:ascii="宋体" w:eastAsia="宋体" w:hAnsi="宋体" w:cs="仿宋_GB2312" w:hint="eastAsia"/>
                <w:b/>
                <w:kern w:val="0"/>
                <w:szCs w:val="21"/>
              </w:rPr>
              <w:t>股东名称</w:t>
            </w:r>
          </w:p>
        </w:tc>
        <w:tc>
          <w:tcPr>
            <w:tcW w:w="1985" w:type="dxa"/>
            <w:vAlign w:val="center"/>
          </w:tcPr>
          <w:p w14:paraId="66B71404" w14:textId="77777777" w:rsidR="00F855FF" w:rsidRPr="00F855FF" w:rsidRDefault="00F855FF" w:rsidP="00F855FF">
            <w:pPr>
              <w:widowControl/>
              <w:jc w:val="center"/>
              <w:rPr>
                <w:rFonts w:ascii="宋体" w:eastAsia="宋体" w:hAnsi="宋体" w:cs="仿宋_GB2312" w:hint="eastAsia"/>
                <w:b/>
                <w:kern w:val="0"/>
                <w:szCs w:val="21"/>
              </w:rPr>
            </w:pPr>
            <w:r w:rsidRPr="00F855FF">
              <w:rPr>
                <w:rFonts w:ascii="宋体" w:eastAsia="宋体" w:hAnsi="宋体" w:cs="仿宋_GB2312" w:hint="eastAsia"/>
                <w:b/>
                <w:kern w:val="0"/>
                <w:szCs w:val="21"/>
              </w:rPr>
              <w:t>出资额（万元）</w:t>
            </w:r>
          </w:p>
        </w:tc>
        <w:tc>
          <w:tcPr>
            <w:tcW w:w="2075" w:type="dxa"/>
            <w:vAlign w:val="center"/>
          </w:tcPr>
          <w:p w14:paraId="1887D4AB" w14:textId="77777777" w:rsidR="00F855FF" w:rsidRPr="00F855FF" w:rsidRDefault="00F855FF" w:rsidP="00F855FF">
            <w:pPr>
              <w:widowControl/>
              <w:jc w:val="center"/>
              <w:rPr>
                <w:rFonts w:ascii="宋体" w:eastAsia="宋体" w:hAnsi="宋体" w:cs="仿宋_GB2312" w:hint="eastAsia"/>
                <w:b/>
                <w:kern w:val="0"/>
                <w:szCs w:val="21"/>
              </w:rPr>
            </w:pPr>
            <w:r w:rsidRPr="00F855FF">
              <w:rPr>
                <w:rFonts w:ascii="宋体" w:eastAsia="宋体" w:hAnsi="宋体" w:cs="仿宋_GB2312" w:hint="eastAsia"/>
                <w:b/>
                <w:kern w:val="0"/>
                <w:szCs w:val="21"/>
              </w:rPr>
              <w:t>出资方式</w:t>
            </w:r>
          </w:p>
        </w:tc>
        <w:tc>
          <w:tcPr>
            <w:tcW w:w="1701" w:type="dxa"/>
            <w:vAlign w:val="center"/>
          </w:tcPr>
          <w:p w14:paraId="2DF65739" w14:textId="77777777" w:rsidR="00F855FF" w:rsidRPr="00F855FF" w:rsidRDefault="00F855FF" w:rsidP="00F855FF">
            <w:pPr>
              <w:widowControl/>
              <w:jc w:val="center"/>
              <w:rPr>
                <w:rFonts w:ascii="宋体" w:eastAsia="宋体" w:hAnsi="宋体" w:cs="仿宋_GB2312" w:hint="eastAsia"/>
                <w:kern w:val="0"/>
                <w:szCs w:val="21"/>
              </w:rPr>
            </w:pPr>
            <w:r w:rsidRPr="00F855FF">
              <w:rPr>
                <w:rFonts w:ascii="宋体" w:eastAsia="宋体" w:hAnsi="宋体" w:cs="仿宋_GB2312" w:hint="eastAsia"/>
                <w:b/>
                <w:kern w:val="0"/>
                <w:szCs w:val="21"/>
              </w:rPr>
              <w:t>股权比例（%）</w:t>
            </w:r>
          </w:p>
        </w:tc>
      </w:tr>
      <w:tr w:rsidR="00C15ADF" w:rsidRPr="00F855FF" w14:paraId="6BF1ED6F" w14:textId="77777777" w:rsidTr="00AE5AC7">
        <w:trPr>
          <w:trHeight w:val="701"/>
          <w:jc w:val="center"/>
        </w:trPr>
        <w:tc>
          <w:tcPr>
            <w:tcW w:w="704" w:type="dxa"/>
          </w:tcPr>
          <w:p w14:paraId="7BB2378C" w14:textId="25C90863" w:rsidR="00C15ADF" w:rsidRPr="00B95B35" w:rsidRDefault="00C15ADF" w:rsidP="00C15ADF">
            <w:pPr>
              <w:jc w:val="center"/>
              <w:rPr>
                <w:rFonts w:ascii="宋体" w:eastAsia="宋体" w:hAnsi="宋体" w:cs="仿宋_GB2312" w:hint="eastAsia"/>
                <w:kern w:val="0"/>
                <w:szCs w:val="21"/>
              </w:rPr>
            </w:pPr>
            <w:r w:rsidRPr="00B95B35">
              <w:rPr>
                <w:rFonts w:ascii="宋体" w:eastAsia="宋体" w:hAnsi="宋体"/>
                <w:szCs w:val="21"/>
              </w:rPr>
              <w:t xml:space="preserve">1 </w:t>
            </w:r>
          </w:p>
        </w:tc>
        <w:tc>
          <w:tcPr>
            <w:tcW w:w="2602" w:type="dxa"/>
          </w:tcPr>
          <w:p w14:paraId="7F09E892" w14:textId="1A89B2D3" w:rsidR="00C15ADF" w:rsidRPr="00B95B35" w:rsidRDefault="00C15ADF" w:rsidP="00C15ADF">
            <w:pPr>
              <w:jc w:val="center"/>
              <w:rPr>
                <w:rFonts w:ascii="宋体" w:eastAsia="宋体" w:hAnsi="宋体" w:cs="仿宋_GB2312" w:hint="eastAsia"/>
                <w:kern w:val="0"/>
                <w:szCs w:val="21"/>
              </w:rPr>
            </w:pPr>
            <w:r w:rsidRPr="00B95B35">
              <w:rPr>
                <w:rFonts w:ascii="宋体" w:eastAsia="宋体" w:hAnsi="宋体" w:hint="eastAsia"/>
                <w:szCs w:val="21"/>
              </w:rPr>
              <w:t>北京天海工业有限公司</w:t>
            </w:r>
            <w:r w:rsidRPr="00B95B35">
              <w:rPr>
                <w:rFonts w:ascii="宋体" w:eastAsia="宋体" w:hAnsi="宋体"/>
                <w:szCs w:val="21"/>
              </w:rPr>
              <w:t xml:space="preserve"> </w:t>
            </w:r>
          </w:p>
        </w:tc>
        <w:tc>
          <w:tcPr>
            <w:tcW w:w="1985" w:type="dxa"/>
          </w:tcPr>
          <w:p w14:paraId="3A2C2CD7" w14:textId="5E92E4FB" w:rsidR="00C15ADF" w:rsidRPr="00B95B35" w:rsidRDefault="00C15ADF" w:rsidP="00C15ADF">
            <w:pPr>
              <w:widowControl/>
              <w:jc w:val="center"/>
              <w:rPr>
                <w:rFonts w:ascii="宋体" w:eastAsia="宋体" w:hAnsi="宋体" w:cs="仿宋_GB2312" w:hint="eastAsia"/>
                <w:kern w:val="0"/>
                <w:szCs w:val="21"/>
              </w:rPr>
            </w:pPr>
            <w:r w:rsidRPr="00B95B35">
              <w:rPr>
                <w:rFonts w:ascii="宋体" w:eastAsia="宋体" w:hAnsi="宋体"/>
                <w:szCs w:val="21"/>
              </w:rPr>
              <w:t xml:space="preserve">36,000.000000 </w:t>
            </w:r>
          </w:p>
        </w:tc>
        <w:tc>
          <w:tcPr>
            <w:tcW w:w="2075" w:type="dxa"/>
          </w:tcPr>
          <w:p w14:paraId="4BC0FB10" w14:textId="4CCF5328" w:rsidR="00C15ADF" w:rsidRPr="00B95B35" w:rsidRDefault="00C15ADF" w:rsidP="00C15ADF">
            <w:pPr>
              <w:jc w:val="center"/>
              <w:rPr>
                <w:rFonts w:ascii="宋体" w:eastAsia="宋体" w:hAnsi="宋体" w:cs="仿宋_GB2312" w:hint="eastAsia"/>
                <w:kern w:val="0"/>
                <w:szCs w:val="21"/>
              </w:rPr>
            </w:pPr>
            <w:r w:rsidRPr="00B95B35">
              <w:rPr>
                <w:rFonts w:ascii="宋体" w:eastAsia="宋体" w:hAnsi="宋体" w:hint="eastAsia"/>
                <w:szCs w:val="21"/>
              </w:rPr>
              <w:t>货币</w:t>
            </w:r>
            <w:r w:rsidRPr="00B95B35">
              <w:rPr>
                <w:rFonts w:ascii="宋体" w:eastAsia="宋体" w:hAnsi="宋体"/>
                <w:szCs w:val="21"/>
              </w:rPr>
              <w:t xml:space="preserve"> </w:t>
            </w:r>
          </w:p>
        </w:tc>
        <w:tc>
          <w:tcPr>
            <w:tcW w:w="1701" w:type="dxa"/>
          </w:tcPr>
          <w:p w14:paraId="456C6F2D" w14:textId="0B06DAAF" w:rsidR="00C15ADF" w:rsidRPr="00B95B35" w:rsidRDefault="00C15ADF" w:rsidP="00C15ADF">
            <w:pPr>
              <w:widowControl/>
              <w:jc w:val="center"/>
              <w:rPr>
                <w:rFonts w:ascii="宋体" w:eastAsia="宋体" w:hAnsi="宋体" w:cs="仿宋_GB2312" w:hint="eastAsia"/>
                <w:kern w:val="0"/>
                <w:szCs w:val="21"/>
                <w:lang w:bidi="ar"/>
              </w:rPr>
            </w:pPr>
            <w:r w:rsidRPr="00B95B35">
              <w:rPr>
                <w:rFonts w:ascii="宋体" w:eastAsia="宋体" w:hAnsi="宋体"/>
                <w:szCs w:val="21"/>
              </w:rPr>
              <w:t xml:space="preserve">73.5403 </w:t>
            </w:r>
          </w:p>
        </w:tc>
      </w:tr>
      <w:tr w:rsidR="00C15ADF" w:rsidRPr="00F855FF" w14:paraId="21EB6471" w14:textId="77777777" w:rsidTr="00AE5AC7">
        <w:trPr>
          <w:trHeight w:val="701"/>
          <w:jc w:val="center"/>
        </w:trPr>
        <w:tc>
          <w:tcPr>
            <w:tcW w:w="704" w:type="dxa"/>
          </w:tcPr>
          <w:p w14:paraId="3B2E9E3B" w14:textId="1E68F3BD" w:rsidR="00C15ADF" w:rsidRPr="00B95B35" w:rsidRDefault="00C15ADF" w:rsidP="00C15ADF">
            <w:pPr>
              <w:jc w:val="center"/>
              <w:rPr>
                <w:rFonts w:ascii="宋体" w:eastAsia="宋体" w:hAnsi="宋体" w:cs="仿宋_GB2312" w:hint="eastAsia"/>
                <w:kern w:val="0"/>
                <w:szCs w:val="21"/>
              </w:rPr>
            </w:pPr>
            <w:r w:rsidRPr="00B95B35">
              <w:rPr>
                <w:rFonts w:ascii="宋体" w:eastAsia="宋体" w:hAnsi="宋体"/>
                <w:szCs w:val="21"/>
              </w:rPr>
              <w:t xml:space="preserve">2 </w:t>
            </w:r>
          </w:p>
        </w:tc>
        <w:tc>
          <w:tcPr>
            <w:tcW w:w="2602" w:type="dxa"/>
          </w:tcPr>
          <w:p w14:paraId="06790E49" w14:textId="3C769DAD" w:rsidR="00C15ADF" w:rsidRPr="00B95B35" w:rsidRDefault="00C15ADF" w:rsidP="00C15ADF">
            <w:pPr>
              <w:jc w:val="center"/>
              <w:rPr>
                <w:rFonts w:ascii="宋体" w:eastAsia="宋体" w:hAnsi="宋体" w:cs="仿宋_GB2312" w:hint="eastAsia"/>
                <w:kern w:val="0"/>
                <w:szCs w:val="21"/>
              </w:rPr>
            </w:pPr>
            <w:r w:rsidRPr="00B95B35">
              <w:rPr>
                <w:rFonts w:ascii="宋体" w:eastAsia="宋体" w:hAnsi="宋体" w:hint="eastAsia"/>
                <w:szCs w:val="21"/>
              </w:rPr>
              <w:t>中车（青岛）制造业转型升级私募股权投资基金合伙企业（有限合伙）</w:t>
            </w:r>
            <w:r w:rsidRPr="00B95B35">
              <w:rPr>
                <w:rFonts w:ascii="宋体" w:eastAsia="宋体" w:hAnsi="宋体"/>
                <w:szCs w:val="21"/>
              </w:rPr>
              <w:t xml:space="preserve"> </w:t>
            </w:r>
          </w:p>
        </w:tc>
        <w:tc>
          <w:tcPr>
            <w:tcW w:w="1985" w:type="dxa"/>
          </w:tcPr>
          <w:p w14:paraId="6D25B99E" w14:textId="65D3F9D1" w:rsidR="00C15ADF" w:rsidRPr="00B95B35" w:rsidRDefault="00C15ADF" w:rsidP="00C15ADF">
            <w:pPr>
              <w:widowControl/>
              <w:jc w:val="center"/>
              <w:rPr>
                <w:rFonts w:ascii="宋体" w:eastAsia="宋体" w:hAnsi="宋体" w:cs="仿宋_GB2312" w:hint="eastAsia"/>
                <w:kern w:val="0"/>
                <w:szCs w:val="21"/>
                <w:lang w:bidi="ar"/>
              </w:rPr>
            </w:pPr>
            <w:r w:rsidRPr="00B95B35">
              <w:rPr>
                <w:rFonts w:ascii="宋体" w:eastAsia="宋体" w:hAnsi="宋体"/>
                <w:szCs w:val="21"/>
              </w:rPr>
              <w:t xml:space="preserve">2,679.900744 </w:t>
            </w:r>
          </w:p>
        </w:tc>
        <w:tc>
          <w:tcPr>
            <w:tcW w:w="2075" w:type="dxa"/>
          </w:tcPr>
          <w:p w14:paraId="5B4EDDF4" w14:textId="455668C9" w:rsidR="00C15ADF" w:rsidRPr="00B95B35" w:rsidRDefault="00C15ADF" w:rsidP="00C15ADF">
            <w:pPr>
              <w:jc w:val="center"/>
              <w:rPr>
                <w:rFonts w:ascii="宋体" w:eastAsia="宋体" w:hAnsi="宋体" w:cs="仿宋_GB2312" w:hint="eastAsia"/>
                <w:kern w:val="0"/>
                <w:szCs w:val="21"/>
              </w:rPr>
            </w:pPr>
            <w:r w:rsidRPr="00B95B35">
              <w:rPr>
                <w:rFonts w:ascii="宋体" w:eastAsia="宋体" w:hAnsi="宋体" w:hint="eastAsia"/>
                <w:szCs w:val="21"/>
              </w:rPr>
              <w:t>货币</w:t>
            </w:r>
            <w:r w:rsidRPr="00B95B35">
              <w:rPr>
                <w:rFonts w:ascii="宋体" w:eastAsia="宋体" w:hAnsi="宋体"/>
                <w:szCs w:val="21"/>
              </w:rPr>
              <w:t xml:space="preserve"> </w:t>
            </w:r>
          </w:p>
        </w:tc>
        <w:tc>
          <w:tcPr>
            <w:tcW w:w="1701" w:type="dxa"/>
          </w:tcPr>
          <w:p w14:paraId="7BA5C7B5" w14:textId="2C6D9E4A" w:rsidR="00C15ADF" w:rsidRPr="00B95B35" w:rsidRDefault="00C15ADF" w:rsidP="00C15ADF">
            <w:pPr>
              <w:widowControl/>
              <w:jc w:val="center"/>
              <w:rPr>
                <w:rFonts w:ascii="宋体" w:eastAsia="宋体" w:hAnsi="宋体" w:cs="仿宋_GB2312" w:hint="eastAsia"/>
                <w:kern w:val="0"/>
                <w:szCs w:val="21"/>
                <w:lang w:bidi="ar"/>
              </w:rPr>
            </w:pPr>
            <w:r w:rsidRPr="00B95B35">
              <w:rPr>
                <w:rFonts w:ascii="宋体" w:eastAsia="宋体" w:hAnsi="宋体"/>
                <w:szCs w:val="21"/>
              </w:rPr>
              <w:t xml:space="preserve">5.4745 </w:t>
            </w:r>
          </w:p>
        </w:tc>
      </w:tr>
      <w:tr w:rsidR="00C15ADF" w:rsidRPr="00F855FF" w14:paraId="14E8D8C3" w14:textId="77777777" w:rsidTr="00AE5AC7">
        <w:trPr>
          <w:trHeight w:val="701"/>
          <w:jc w:val="center"/>
        </w:trPr>
        <w:tc>
          <w:tcPr>
            <w:tcW w:w="704" w:type="dxa"/>
          </w:tcPr>
          <w:p w14:paraId="098993F7" w14:textId="045E371B" w:rsidR="00C15ADF" w:rsidRPr="00B95B35" w:rsidRDefault="00C15ADF" w:rsidP="00C15ADF">
            <w:pPr>
              <w:jc w:val="center"/>
              <w:rPr>
                <w:rFonts w:ascii="宋体" w:eastAsia="宋体" w:hAnsi="宋体" w:cs="仿宋_GB2312" w:hint="eastAsia"/>
                <w:kern w:val="0"/>
                <w:szCs w:val="21"/>
              </w:rPr>
            </w:pPr>
            <w:r w:rsidRPr="00B95B35">
              <w:rPr>
                <w:rFonts w:ascii="宋体" w:eastAsia="宋体" w:hAnsi="宋体"/>
                <w:szCs w:val="21"/>
              </w:rPr>
              <w:t xml:space="preserve">3 </w:t>
            </w:r>
          </w:p>
        </w:tc>
        <w:tc>
          <w:tcPr>
            <w:tcW w:w="2602" w:type="dxa"/>
          </w:tcPr>
          <w:p w14:paraId="7DFE1164" w14:textId="2D74BF75" w:rsidR="00C15ADF" w:rsidRPr="00B95B35" w:rsidRDefault="00C15ADF" w:rsidP="00C15ADF">
            <w:pPr>
              <w:jc w:val="center"/>
              <w:rPr>
                <w:rFonts w:ascii="宋体" w:eastAsia="宋体" w:hAnsi="宋体" w:cs="仿宋_GB2312" w:hint="eastAsia"/>
                <w:kern w:val="0"/>
                <w:szCs w:val="21"/>
              </w:rPr>
            </w:pPr>
            <w:r w:rsidRPr="00B95B35">
              <w:rPr>
                <w:rFonts w:ascii="宋体" w:eastAsia="宋体" w:hAnsi="宋体" w:hint="eastAsia"/>
                <w:szCs w:val="21"/>
              </w:rPr>
              <w:t>华舆高新交控</w:t>
            </w:r>
            <w:r w:rsidRPr="00B95B35">
              <w:rPr>
                <w:rFonts w:ascii="宋体" w:eastAsia="宋体" w:hAnsi="宋体"/>
                <w:szCs w:val="21"/>
              </w:rPr>
              <w:t>(</w:t>
            </w:r>
            <w:r w:rsidRPr="00B95B35">
              <w:rPr>
                <w:rFonts w:ascii="宋体" w:eastAsia="宋体" w:hAnsi="宋体" w:hint="eastAsia"/>
                <w:szCs w:val="21"/>
              </w:rPr>
              <w:t>芜湖</w:t>
            </w:r>
            <w:r w:rsidRPr="00B95B35">
              <w:rPr>
                <w:rFonts w:ascii="宋体" w:eastAsia="宋体" w:hAnsi="宋体"/>
                <w:szCs w:val="21"/>
              </w:rPr>
              <w:t>)</w:t>
            </w:r>
            <w:r w:rsidRPr="00B95B35">
              <w:rPr>
                <w:rFonts w:ascii="宋体" w:eastAsia="宋体" w:hAnsi="宋体" w:hint="eastAsia"/>
                <w:szCs w:val="21"/>
              </w:rPr>
              <w:t>产业链投资基金合伙企业</w:t>
            </w:r>
            <w:r w:rsidRPr="00B95B35">
              <w:rPr>
                <w:rFonts w:ascii="宋体" w:eastAsia="宋体" w:hAnsi="宋体"/>
                <w:szCs w:val="21"/>
              </w:rPr>
              <w:t>(</w:t>
            </w:r>
            <w:r w:rsidRPr="00B95B35">
              <w:rPr>
                <w:rFonts w:ascii="宋体" w:eastAsia="宋体" w:hAnsi="宋体" w:hint="eastAsia"/>
                <w:szCs w:val="21"/>
              </w:rPr>
              <w:t>有限合伙</w:t>
            </w:r>
            <w:r w:rsidRPr="00B95B35">
              <w:rPr>
                <w:rFonts w:ascii="宋体" w:eastAsia="宋体" w:hAnsi="宋体"/>
                <w:szCs w:val="21"/>
              </w:rPr>
              <w:t xml:space="preserve">) </w:t>
            </w:r>
          </w:p>
        </w:tc>
        <w:tc>
          <w:tcPr>
            <w:tcW w:w="1985" w:type="dxa"/>
          </w:tcPr>
          <w:p w14:paraId="16EE1F0B" w14:textId="72E1AB44" w:rsidR="00C15ADF" w:rsidRPr="00B95B35" w:rsidRDefault="00C15ADF" w:rsidP="00C15ADF">
            <w:pPr>
              <w:widowControl/>
              <w:jc w:val="center"/>
              <w:rPr>
                <w:rFonts w:ascii="宋体" w:eastAsia="宋体" w:hAnsi="宋体" w:cs="仿宋_GB2312" w:hint="eastAsia"/>
                <w:kern w:val="0"/>
                <w:szCs w:val="21"/>
                <w:lang w:bidi="ar"/>
              </w:rPr>
            </w:pPr>
            <w:r w:rsidRPr="00B95B35">
              <w:rPr>
                <w:rFonts w:ascii="宋体" w:eastAsia="宋体" w:hAnsi="宋体"/>
                <w:szCs w:val="21"/>
              </w:rPr>
              <w:t xml:space="preserve">2,233.250620 </w:t>
            </w:r>
          </w:p>
        </w:tc>
        <w:tc>
          <w:tcPr>
            <w:tcW w:w="2075" w:type="dxa"/>
          </w:tcPr>
          <w:p w14:paraId="4829AA42" w14:textId="56743FA5" w:rsidR="00C15ADF" w:rsidRPr="00B95B35" w:rsidRDefault="00C15ADF" w:rsidP="00C15ADF">
            <w:pPr>
              <w:jc w:val="center"/>
              <w:rPr>
                <w:rFonts w:ascii="宋体" w:eastAsia="宋体" w:hAnsi="宋体" w:cs="仿宋_GB2312" w:hint="eastAsia"/>
                <w:kern w:val="0"/>
                <w:szCs w:val="21"/>
              </w:rPr>
            </w:pPr>
            <w:r w:rsidRPr="00B95B35">
              <w:rPr>
                <w:rFonts w:ascii="宋体" w:eastAsia="宋体" w:hAnsi="宋体" w:hint="eastAsia"/>
                <w:szCs w:val="21"/>
              </w:rPr>
              <w:t>货币</w:t>
            </w:r>
            <w:r w:rsidRPr="00B95B35">
              <w:rPr>
                <w:rFonts w:ascii="宋体" w:eastAsia="宋体" w:hAnsi="宋体"/>
                <w:szCs w:val="21"/>
              </w:rPr>
              <w:t xml:space="preserve"> </w:t>
            </w:r>
          </w:p>
        </w:tc>
        <w:tc>
          <w:tcPr>
            <w:tcW w:w="1701" w:type="dxa"/>
          </w:tcPr>
          <w:p w14:paraId="017587D6" w14:textId="44BA852B" w:rsidR="00C15ADF" w:rsidRPr="00B95B35" w:rsidRDefault="00C15ADF" w:rsidP="00C15ADF">
            <w:pPr>
              <w:widowControl/>
              <w:jc w:val="center"/>
              <w:rPr>
                <w:rFonts w:ascii="宋体" w:eastAsia="宋体" w:hAnsi="宋体" w:cs="仿宋_GB2312" w:hint="eastAsia"/>
                <w:kern w:val="0"/>
                <w:szCs w:val="21"/>
                <w:lang w:bidi="ar"/>
              </w:rPr>
            </w:pPr>
            <w:r w:rsidRPr="00B95B35">
              <w:rPr>
                <w:rFonts w:ascii="宋体" w:eastAsia="宋体" w:hAnsi="宋体"/>
                <w:szCs w:val="21"/>
              </w:rPr>
              <w:t xml:space="preserve">4.5620 </w:t>
            </w:r>
          </w:p>
        </w:tc>
      </w:tr>
      <w:tr w:rsidR="00C15ADF" w:rsidRPr="00F855FF" w14:paraId="4B99EFA9" w14:textId="77777777" w:rsidTr="00AE5AC7">
        <w:trPr>
          <w:trHeight w:val="701"/>
          <w:jc w:val="center"/>
        </w:trPr>
        <w:tc>
          <w:tcPr>
            <w:tcW w:w="704" w:type="dxa"/>
          </w:tcPr>
          <w:p w14:paraId="786E94B1" w14:textId="42938F7F" w:rsidR="00C15ADF" w:rsidRPr="00B95B35" w:rsidRDefault="00C15ADF" w:rsidP="00C15ADF">
            <w:pPr>
              <w:jc w:val="center"/>
              <w:rPr>
                <w:rFonts w:ascii="宋体" w:eastAsia="宋体" w:hAnsi="宋体" w:cs="仿宋_GB2312" w:hint="eastAsia"/>
                <w:kern w:val="0"/>
                <w:szCs w:val="21"/>
              </w:rPr>
            </w:pPr>
            <w:r w:rsidRPr="00B95B35">
              <w:rPr>
                <w:rFonts w:ascii="宋体" w:eastAsia="宋体" w:hAnsi="宋体"/>
                <w:szCs w:val="21"/>
              </w:rPr>
              <w:lastRenderedPageBreak/>
              <w:t xml:space="preserve">4 </w:t>
            </w:r>
          </w:p>
        </w:tc>
        <w:tc>
          <w:tcPr>
            <w:tcW w:w="2602" w:type="dxa"/>
          </w:tcPr>
          <w:p w14:paraId="454B3C6B" w14:textId="31F4E2EA" w:rsidR="00C15ADF" w:rsidRPr="00B95B35" w:rsidRDefault="00C15ADF" w:rsidP="00C15ADF">
            <w:pPr>
              <w:jc w:val="center"/>
              <w:rPr>
                <w:rFonts w:ascii="宋体" w:eastAsia="宋体" w:hAnsi="宋体" w:cs="仿宋_GB2312" w:hint="eastAsia"/>
                <w:kern w:val="0"/>
                <w:szCs w:val="21"/>
              </w:rPr>
            </w:pPr>
            <w:r w:rsidRPr="00B95B35">
              <w:rPr>
                <w:rFonts w:ascii="宋体" w:eastAsia="宋体" w:hAnsi="宋体" w:hint="eastAsia"/>
                <w:szCs w:val="21"/>
              </w:rPr>
              <w:t>中国石油集团昆仑资本有限公司</w:t>
            </w:r>
            <w:r w:rsidRPr="00B95B35">
              <w:rPr>
                <w:rFonts w:ascii="宋体" w:eastAsia="宋体" w:hAnsi="宋体"/>
                <w:szCs w:val="21"/>
              </w:rPr>
              <w:t xml:space="preserve"> </w:t>
            </w:r>
          </w:p>
        </w:tc>
        <w:tc>
          <w:tcPr>
            <w:tcW w:w="1985" w:type="dxa"/>
          </w:tcPr>
          <w:p w14:paraId="7259A0EC" w14:textId="1AB1F471" w:rsidR="00C15ADF" w:rsidRPr="00B95B35" w:rsidRDefault="00C15ADF" w:rsidP="00C15ADF">
            <w:pPr>
              <w:widowControl/>
              <w:jc w:val="center"/>
              <w:rPr>
                <w:rFonts w:ascii="宋体" w:eastAsia="宋体" w:hAnsi="宋体" w:cs="仿宋_GB2312" w:hint="eastAsia"/>
                <w:kern w:val="0"/>
                <w:szCs w:val="21"/>
                <w:lang w:bidi="ar"/>
              </w:rPr>
            </w:pPr>
            <w:r w:rsidRPr="00B95B35">
              <w:rPr>
                <w:rFonts w:ascii="宋体" w:eastAsia="宋体" w:hAnsi="宋体"/>
                <w:szCs w:val="21"/>
              </w:rPr>
              <w:t xml:space="preserve">2,233.250620 </w:t>
            </w:r>
          </w:p>
        </w:tc>
        <w:tc>
          <w:tcPr>
            <w:tcW w:w="2075" w:type="dxa"/>
          </w:tcPr>
          <w:p w14:paraId="737F6595" w14:textId="37FB46D4" w:rsidR="00C15ADF" w:rsidRPr="00B95B35" w:rsidRDefault="00C15ADF" w:rsidP="00C15ADF">
            <w:pPr>
              <w:jc w:val="center"/>
              <w:rPr>
                <w:rFonts w:ascii="宋体" w:eastAsia="宋体" w:hAnsi="宋体" w:cs="仿宋_GB2312" w:hint="eastAsia"/>
                <w:kern w:val="0"/>
                <w:szCs w:val="21"/>
              </w:rPr>
            </w:pPr>
            <w:r w:rsidRPr="00B95B35">
              <w:rPr>
                <w:rFonts w:ascii="宋体" w:eastAsia="宋体" w:hAnsi="宋体" w:hint="eastAsia"/>
                <w:szCs w:val="21"/>
              </w:rPr>
              <w:t>货币</w:t>
            </w:r>
            <w:r w:rsidRPr="00B95B35">
              <w:rPr>
                <w:rFonts w:ascii="宋体" w:eastAsia="宋体" w:hAnsi="宋体"/>
                <w:szCs w:val="21"/>
              </w:rPr>
              <w:t xml:space="preserve"> </w:t>
            </w:r>
          </w:p>
        </w:tc>
        <w:tc>
          <w:tcPr>
            <w:tcW w:w="1701" w:type="dxa"/>
          </w:tcPr>
          <w:p w14:paraId="7968FC09" w14:textId="3DD8FA33" w:rsidR="00C15ADF" w:rsidRPr="00B95B35" w:rsidRDefault="00C15ADF" w:rsidP="00C15ADF">
            <w:pPr>
              <w:widowControl/>
              <w:jc w:val="center"/>
              <w:rPr>
                <w:rFonts w:ascii="宋体" w:eastAsia="宋体" w:hAnsi="宋体" w:cs="仿宋_GB2312" w:hint="eastAsia"/>
                <w:kern w:val="0"/>
                <w:szCs w:val="21"/>
                <w:lang w:bidi="ar"/>
              </w:rPr>
            </w:pPr>
            <w:r w:rsidRPr="00B95B35">
              <w:rPr>
                <w:rFonts w:ascii="宋体" w:eastAsia="宋体" w:hAnsi="宋体"/>
                <w:szCs w:val="21"/>
              </w:rPr>
              <w:t xml:space="preserve">4.5620 </w:t>
            </w:r>
          </w:p>
        </w:tc>
      </w:tr>
      <w:tr w:rsidR="00C15ADF" w:rsidRPr="00F855FF" w14:paraId="5DE6F91B" w14:textId="77777777" w:rsidTr="00AE5AC7">
        <w:trPr>
          <w:trHeight w:val="701"/>
          <w:jc w:val="center"/>
        </w:trPr>
        <w:tc>
          <w:tcPr>
            <w:tcW w:w="704" w:type="dxa"/>
          </w:tcPr>
          <w:p w14:paraId="1DF94A27" w14:textId="48033F6F" w:rsidR="00C15ADF" w:rsidRPr="00B95B35" w:rsidRDefault="00C15ADF" w:rsidP="00C15ADF">
            <w:pPr>
              <w:jc w:val="center"/>
              <w:rPr>
                <w:rFonts w:ascii="宋体" w:eastAsia="宋体" w:hAnsi="宋体" w:cs="仿宋_GB2312" w:hint="eastAsia"/>
                <w:kern w:val="0"/>
                <w:szCs w:val="21"/>
              </w:rPr>
            </w:pPr>
            <w:r w:rsidRPr="00B95B35">
              <w:rPr>
                <w:rFonts w:ascii="宋体" w:eastAsia="宋体" w:hAnsi="宋体"/>
                <w:szCs w:val="21"/>
              </w:rPr>
              <w:t xml:space="preserve">5 </w:t>
            </w:r>
          </w:p>
        </w:tc>
        <w:tc>
          <w:tcPr>
            <w:tcW w:w="2602" w:type="dxa"/>
          </w:tcPr>
          <w:p w14:paraId="7F9E72E3" w14:textId="3FA5550C" w:rsidR="00C15ADF" w:rsidRPr="00B95B35" w:rsidRDefault="00C15ADF" w:rsidP="00C15ADF">
            <w:pPr>
              <w:jc w:val="center"/>
              <w:rPr>
                <w:rFonts w:ascii="宋体" w:eastAsia="宋体" w:hAnsi="宋体" w:cs="仿宋_GB2312" w:hint="eastAsia"/>
                <w:kern w:val="0"/>
                <w:szCs w:val="21"/>
              </w:rPr>
            </w:pPr>
            <w:r w:rsidRPr="00B95B35">
              <w:rPr>
                <w:rFonts w:ascii="宋体" w:eastAsia="宋体" w:hAnsi="宋体" w:hint="eastAsia"/>
                <w:szCs w:val="21"/>
              </w:rPr>
              <w:t>国机（苏州）先进装备与产业基础投资基金（有限合伙）</w:t>
            </w:r>
            <w:r w:rsidRPr="00B95B35">
              <w:rPr>
                <w:rFonts w:ascii="宋体" w:eastAsia="宋体" w:hAnsi="宋体"/>
                <w:szCs w:val="21"/>
              </w:rPr>
              <w:t xml:space="preserve"> </w:t>
            </w:r>
          </w:p>
        </w:tc>
        <w:tc>
          <w:tcPr>
            <w:tcW w:w="1985" w:type="dxa"/>
          </w:tcPr>
          <w:p w14:paraId="7CAA5B8F" w14:textId="44BC9164" w:rsidR="00C15ADF" w:rsidRPr="00B95B35" w:rsidRDefault="00C15ADF" w:rsidP="00C15ADF">
            <w:pPr>
              <w:widowControl/>
              <w:jc w:val="center"/>
              <w:rPr>
                <w:rFonts w:ascii="宋体" w:eastAsia="宋体" w:hAnsi="宋体" w:cs="仿宋_GB2312" w:hint="eastAsia"/>
                <w:kern w:val="0"/>
                <w:szCs w:val="21"/>
                <w:lang w:bidi="ar"/>
              </w:rPr>
            </w:pPr>
            <w:r w:rsidRPr="00B95B35">
              <w:rPr>
                <w:rFonts w:ascii="宋体" w:eastAsia="宋体" w:hAnsi="宋体"/>
                <w:szCs w:val="21"/>
              </w:rPr>
              <w:t xml:space="preserve">2,233.250620 </w:t>
            </w:r>
          </w:p>
        </w:tc>
        <w:tc>
          <w:tcPr>
            <w:tcW w:w="2075" w:type="dxa"/>
          </w:tcPr>
          <w:p w14:paraId="2E8768C6" w14:textId="11226F9D" w:rsidR="00C15ADF" w:rsidRPr="00B95B35" w:rsidRDefault="00C15ADF" w:rsidP="00C15ADF">
            <w:pPr>
              <w:jc w:val="center"/>
              <w:rPr>
                <w:rFonts w:ascii="宋体" w:eastAsia="宋体" w:hAnsi="宋体" w:cs="仿宋_GB2312" w:hint="eastAsia"/>
                <w:kern w:val="0"/>
                <w:szCs w:val="21"/>
              </w:rPr>
            </w:pPr>
            <w:r w:rsidRPr="00B95B35">
              <w:rPr>
                <w:rFonts w:ascii="宋体" w:eastAsia="宋体" w:hAnsi="宋体" w:hint="eastAsia"/>
                <w:szCs w:val="21"/>
              </w:rPr>
              <w:t>货币</w:t>
            </w:r>
            <w:r w:rsidRPr="00B95B35">
              <w:rPr>
                <w:rFonts w:ascii="宋体" w:eastAsia="宋体" w:hAnsi="宋体"/>
                <w:szCs w:val="21"/>
              </w:rPr>
              <w:t xml:space="preserve"> </w:t>
            </w:r>
          </w:p>
        </w:tc>
        <w:tc>
          <w:tcPr>
            <w:tcW w:w="1701" w:type="dxa"/>
          </w:tcPr>
          <w:p w14:paraId="1BCB3618" w14:textId="71209C0B" w:rsidR="00C15ADF" w:rsidRPr="00B95B35" w:rsidRDefault="00C15ADF" w:rsidP="00C15ADF">
            <w:pPr>
              <w:widowControl/>
              <w:jc w:val="center"/>
              <w:rPr>
                <w:rFonts w:ascii="宋体" w:eastAsia="宋体" w:hAnsi="宋体" w:cs="仿宋_GB2312" w:hint="eastAsia"/>
                <w:kern w:val="0"/>
                <w:szCs w:val="21"/>
                <w:lang w:bidi="ar"/>
              </w:rPr>
            </w:pPr>
            <w:r w:rsidRPr="00B95B35">
              <w:rPr>
                <w:rFonts w:ascii="宋体" w:eastAsia="宋体" w:hAnsi="宋体"/>
                <w:szCs w:val="21"/>
              </w:rPr>
              <w:t xml:space="preserve">4.5620 </w:t>
            </w:r>
          </w:p>
        </w:tc>
      </w:tr>
      <w:tr w:rsidR="00C15ADF" w:rsidRPr="00F855FF" w14:paraId="609DD374" w14:textId="77777777" w:rsidTr="00AE5AC7">
        <w:trPr>
          <w:trHeight w:val="701"/>
          <w:jc w:val="center"/>
        </w:trPr>
        <w:tc>
          <w:tcPr>
            <w:tcW w:w="704" w:type="dxa"/>
          </w:tcPr>
          <w:p w14:paraId="2A44E3E7" w14:textId="0B0F532D" w:rsidR="00C15ADF" w:rsidRPr="00B95B35" w:rsidRDefault="00C15ADF" w:rsidP="00C15ADF">
            <w:pPr>
              <w:jc w:val="center"/>
              <w:rPr>
                <w:rFonts w:ascii="宋体" w:eastAsia="宋体" w:hAnsi="宋体" w:cs="仿宋_GB2312" w:hint="eastAsia"/>
                <w:kern w:val="0"/>
                <w:szCs w:val="21"/>
              </w:rPr>
            </w:pPr>
            <w:r w:rsidRPr="00B95B35">
              <w:rPr>
                <w:rFonts w:ascii="宋体" w:eastAsia="宋体" w:hAnsi="宋体"/>
                <w:szCs w:val="21"/>
              </w:rPr>
              <w:t xml:space="preserve">6 </w:t>
            </w:r>
          </w:p>
        </w:tc>
        <w:tc>
          <w:tcPr>
            <w:tcW w:w="2602" w:type="dxa"/>
          </w:tcPr>
          <w:p w14:paraId="2FE7EB9C" w14:textId="65F69E84" w:rsidR="00C15ADF" w:rsidRPr="00B95B35" w:rsidRDefault="00C15ADF" w:rsidP="00C15ADF">
            <w:pPr>
              <w:jc w:val="center"/>
              <w:rPr>
                <w:rFonts w:ascii="宋体" w:eastAsia="宋体" w:hAnsi="宋体" w:cs="仿宋_GB2312" w:hint="eastAsia"/>
                <w:kern w:val="0"/>
                <w:szCs w:val="21"/>
              </w:rPr>
            </w:pPr>
            <w:r w:rsidRPr="00B95B35">
              <w:rPr>
                <w:rFonts w:ascii="宋体" w:eastAsia="宋体" w:hAnsi="宋体" w:hint="eastAsia"/>
                <w:szCs w:val="21"/>
              </w:rPr>
              <w:t>嘉兴富洋创业投资合伙企业（有限合伙）</w:t>
            </w:r>
            <w:r w:rsidRPr="00B95B35">
              <w:rPr>
                <w:rFonts w:ascii="宋体" w:eastAsia="宋体" w:hAnsi="宋体"/>
                <w:szCs w:val="21"/>
              </w:rPr>
              <w:t xml:space="preserve"> </w:t>
            </w:r>
          </w:p>
        </w:tc>
        <w:tc>
          <w:tcPr>
            <w:tcW w:w="1985" w:type="dxa"/>
          </w:tcPr>
          <w:p w14:paraId="6F469F94" w14:textId="412C1E7F" w:rsidR="00C15ADF" w:rsidRPr="00B95B35" w:rsidRDefault="00C15ADF" w:rsidP="00C15ADF">
            <w:pPr>
              <w:widowControl/>
              <w:jc w:val="center"/>
              <w:rPr>
                <w:rFonts w:ascii="宋体" w:eastAsia="宋体" w:hAnsi="宋体" w:cs="仿宋_GB2312" w:hint="eastAsia"/>
                <w:kern w:val="0"/>
                <w:szCs w:val="21"/>
                <w:lang w:bidi="ar"/>
              </w:rPr>
            </w:pPr>
            <w:r w:rsidRPr="00B95B35">
              <w:rPr>
                <w:rFonts w:ascii="宋体" w:eastAsia="宋体" w:hAnsi="宋体"/>
                <w:szCs w:val="21"/>
              </w:rPr>
              <w:t xml:space="preserve">1,339.950372 </w:t>
            </w:r>
          </w:p>
        </w:tc>
        <w:tc>
          <w:tcPr>
            <w:tcW w:w="2075" w:type="dxa"/>
          </w:tcPr>
          <w:p w14:paraId="0364DDCA" w14:textId="549AC13B" w:rsidR="00C15ADF" w:rsidRPr="00B95B35" w:rsidRDefault="00C15ADF" w:rsidP="00C15ADF">
            <w:pPr>
              <w:jc w:val="center"/>
              <w:rPr>
                <w:rFonts w:ascii="宋体" w:eastAsia="宋体" w:hAnsi="宋体" w:cs="仿宋_GB2312" w:hint="eastAsia"/>
                <w:kern w:val="0"/>
                <w:szCs w:val="21"/>
              </w:rPr>
            </w:pPr>
            <w:r w:rsidRPr="00B95B35">
              <w:rPr>
                <w:rFonts w:ascii="宋体" w:eastAsia="宋体" w:hAnsi="宋体" w:hint="eastAsia"/>
                <w:szCs w:val="21"/>
              </w:rPr>
              <w:t>货币</w:t>
            </w:r>
            <w:r w:rsidRPr="00B95B35">
              <w:rPr>
                <w:rFonts w:ascii="宋体" w:eastAsia="宋体" w:hAnsi="宋体"/>
                <w:szCs w:val="21"/>
              </w:rPr>
              <w:t xml:space="preserve"> </w:t>
            </w:r>
          </w:p>
        </w:tc>
        <w:tc>
          <w:tcPr>
            <w:tcW w:w="1701" w:type="dxa"/>
          </w:tcPr>
          <w:p w14:paraId="4F9D4CF3" w14:textId="4FF3DF21" w:rsidR="00C15ADF" w:rsidRPr="00B95B35" w:rsidRDefault="00C15ADF" w:rsidP="00C15ADF">
            <w:pPr>
              <w:widowControl/>
              <w:jc w:val="center"/>
              <w:rPr>
                <w:rFonts w:ascii="宋体" w:eastAsia="宋体" w:hAnsi="宋体" w:cs="仿宋_GB2312" w:hint="eastAsia"/>
                <w:kern w:val="0"/>
                <w:szCs w:val="21"/>
                <w:lang w:bidi="ar"/>
              </w:rPr>
            </w:pPr>
            <w:r w:rsidRPr="00B95B35">
              <w:rPr>
                <w:rFonts w:ascii="宋体" w:eastAsia="宋体" w:hAnsi="宋体"/>
                <w:szCs w:val="21"/>
              </w:rPr>
              <w:t xml:space="preserve">2.7372 </w:t>
            </w:r>
          </w:p>
        </w:tc>
      </w:tr>
      <w:tr w:rsidR="00C15ADF" w:rsidRPr="00F855FF" w14:paraId="73C2B9C3" w14:textId="77777777" w:rsidTr="00AE5AC7">
        <w:trPr>
          <w:trHeight w:val="701"/>
          <w:jc w:val="center"/>
        </w:trPr>
        <w:tc>
          <w:tcPr>
            <w:tcW w:w="704" w:type="dxa"/>
          </w:tcPr>
          <w:p w14:paraId="725B8394" w14:textId="59C3E801" w:rsidR="00C15ADF" w:rsidRPr="00B95B35" w:rsidRDefault="00C15ADF" w:rsidP="00C15ADF">
            <w:pPr>
              <w:jc w:val="center"/>
              <w:rPr>
                <w:rFonts w:ascii="宋体" w:eastAsia="宋体" w:hAnsi="宋体" w:cs="仿宋_GB2312" w:hint="eastAsia"/>
                <w:kern w:val="0"/>
                <w:szCs w:val="21"/>
              </w:rPr>
            </w:pPr>
            <w:r w:rsidRPr="00B95B35">
              <w:rPr>
                <w:rFonts w:ascii="宋体" w:eastAsia="宋体" w:hAnsi="宋体"/>
                <w:szCs w:val="21"/>
              </w:rPr>
              <w:t xml:space="preserve">7 </w:t>
            </w:r>
          </w:p>
        </w:tc>
        <w:tc>
          <w:tcPr>
            <w:tcW w:w="2602" w:type="dxa"/>
          </w:tcPr>
          <w:p w14:paraId="3BD3C11C" w14:textId="4BA8413C" w:rsidR="00C15ADF" w:rsidRPr="00B95B35" w:rsidRDefault="00C15ADF" w:rsidP="00C15ADF">
            <w:pPr>
              <w:jc w:val="center"/>
              <w:rPr>
                <w:rFonts w:ascii="宋体" w:eastAsia="宋体" w:hAnsi="宋体" w:cs="仿宋_GB2312" w:hint="eastAsia"/>
                <w:kern w:val="0"/>
                <w:szCs w:val="21"/>
              </w:rPr>
            </w:pPr>
            <w:r w:rsidRPr="00B95B35">
              <w:rPr>
                <w:rFonts w:ascii="宋体" w:eastAsia="宋体" w:hAnsi="宋体" w:hint="eastAsia"/>
                <w:szCs w:val="21"/>
              </w:rPr>
              <w:t>中国船舶集团投资有限公司</w:t>
            </w:r>
            <w:r w:rsidRPr="00B95B35">
              <w:rPr>
                <w:rFonts w:ascii="宋体" w:eastAsia="宋体" w:hAnsi="宋体"/>
                <w:szCs w:val="21"/>
              </w:rPr>
              <w:t xml:space="preserve"> </w:t>
            </w:r>
          </w:p>
        </w:tc>
        <w:tc>
          <w:tcPr>
            <w:tcW w:w="1985" w:type="dxa"/>
          </w:tcPr>
          <w:p w14:paraId="45A42677" w14:textId="10DB7098" w:rsidR="00C15ADF" w:rsidRPr="00B95B35" w:rsidRDefault="00C15ADF" w:rsidP="00C15ADF">
            <w:pPr>
              <w:widowControl/>
              <w:jc w:val="center"/>
              <w:rPr>
                <w:rFonts w:ascii="宋体" w:eastAsia="宋体" w:hAnsi="宋体" w:cs="仿宋_GB2312" w:hint="eastAsia"/>
                <w:kern w:val="0"/>
                <w:szCs w:val="21"/>
                <w:lang w:bidi="ar"/>
              </w:rPr>
            </w:pPr>
            <w:r w:rsidRPr="00B95B35">
              <w:rPr>
                <w:rFonts w:ascii="宋体" w:eastAsia="宋体" w:hAnsi="宋体"/>
                <w:szCs w:val="21"/>
              </w:rPr>
              <w:t xml:space="preserve">1,339.950372 </w:t>
            </w:r>
          </w:p>
        </w:tc>
        <w:tc>
          <w:tcPr>
            <w:tcW w:w="2075" w:type="dxa"/>
          </w:tcPr>
          <w:p w14:paraId="45646E29" w14:textId="4D7B29DF" w:rsidR="00C15ADF" w:rsidRPr="00B95B35" w:rsidRDefault="00C15ADF" w:rsidP="00C15ADF">
            <w:pPr>
              <w:jc w:val="center"/>
              <w:rPr>
                <w:rFonts w:ascii="宋体" w:eastAsia="宋体" w:hAnsi="宋体" w:cs="仿宋_GB2312" w:hint="eastAsia"/>
                <w:kern w:val="0"/>
                <w:szCs w:val="21"/>
              </w:rPr>
            </w:pPr>
            <w:r w:rsidRPr="00B95B35">
              <w:rPr>
                <w:rFonts w:ascii="宋体" w:eastAsia="宋体" w:hAnsi="宋体" w:hint="eastAsia"/>
                <w:szCs w:val="21"/>
              </w:rPr>
              <w:t>货币</w:t>
            </w:r>
            <w:r w:rsidRPr="00B95B35">
              <w:rPr>
                <w:rFonts w:ascii="宋体" w:eastAsia="宋体" w:hAnsi="宋体"/>
                <w:szCs w:val="21"/>
              </w:rPr>
              <w:t xml:space="preserve"> </w:t>
            </w:r>
          </w:p>
        </w:tc>
        <w:tc>
          <w:tcPr>
            <w:tcW w:w="1701" w:type="dxa"/>
          </w:tcPr>
          <w:p w14:paraId="38E2E6F3" w14:textId="090221C3" w:rsidR="00C15ADF" w:rsidRPr="00B95B35" w:rsidRDefault="00C15ADF" w:rsidP="00C15ADF">
            <w:pPr>
              <w:widowControl/>
              <w:jc w:val="center"/>
              <w:rPr>
                <w:rFonts w:ascii="宋体" w:eastAsia="宋体" w:hAnsi="宋体" w:cs="仿宋_GB2312" w:hint="eastAsia"/>
                <w:kern w:val="0"/>
                <w:szCs w:val="21"/>
                <w:lang w:bidi="ar"/>
              </w:rPr>
            </w:pPr>
            <w:r w:rsidRPr="00B95B35">
              <w:rPr>
                <w:rFonts w:ascii="宋体" w:eastAsia="宋体" w:hAnsi="宋体"/>
                <w:szCs w:val="21"/>
              </w:rPr>
              <w:t xml:space="preserve">2.7372 </w:t>
            </w:r>
          </w:p>
        </w:tc>
      </w:tr>
      <w:tr w:rsidR="00C15ADF" w:rsidRPr="00F855FF" w14:paraId="513E28A3" w14:textId="77777777" w:rsidTr="00AE5AC7">
        <w:trPr>
          <w:trHeight w:val="701"/>
          <w:jc w:val="center"/>
        </w:trPr>
        <w:tc>
          <w:tcPr>
            <w:tcW w:w="704" w:type="dxa"/>
          </w:tcPr>
          <w:p w14:paraId="4923D5DC" w14:textId="31D5EFD6" w:rsidR="00C15ADF" w:rsidRPr="00B95B35" w:rsidRDefault="00C15ADF" w:rsidP="00C15ADF">
            <w:pPr>
              <w:jc w:val="center"/>
              <w:rPr>
                <w:rFonts w:ascii="宋体" w:eastAsia="宋体" w:hAnsi="宋体" w:cs="仿宋_GB2312" w:hint="eastAsia"/>
                <w:kern w:val="0"/>
                <w:szCs w:val="21"/>
              </w:rPr>
            </w:pPr>
            <w:r w:rsidRPr="00B95B35">
              <w:rPr>
                <w:rFonts w:ascii="宋体" w:eastAsia="宋体" w:hAnsi="宋体"/>
                <w:szCs w:val="21"/>
              </w:rPr>
              <w:t xml:space="preserve">8 </w:t>
            </w:r>
          </w:p>
        </w:tc>
        <w:tc>
          <w:tcPr>
            <w:tcW w:w="2602" w:type="dxa"/>
          </w:tcPr>
          <w:p w14:paraId="7ED02CD7" w14:textId="775EAED8" w:rsidR="00C15ADF" w:rsidRPr="00B95B35" w:rsidRDefault="00C15ADF" w:rsidP="00C15ADF">
            <w:pPr>
              <w:jc w:val="center"/>
              <w:rPr>
                <w:rFonts w:ascii="宋体" w:eastAsia="宋体" w:hAnsi="宋体" w:cs="仿宋_GB2312" w:hint="eastAsia"/>
                <w:kern w:val="0"/>
                <w:szCs w:val="21"/>
              </w:rPr>
            </w:pPr>
            <w:r w:rsidRPr="00B95B35">
              <w:rPr>
                <w:rFonts w:ascii="宋体" w:eastAsia="宋体" w:hAnsi="宋体" w:hint="eastAsia"/>
                <w:szCs w:val="21"/>
              </w:rPr>
              <w:t>青岛隐山创业投资基金合伙企业（有限合伙）</w:t>
            </w:r>
            <w:r w:rsidRPr="00B95B35">
              <w:rPr>
                <w:rFonts w:ascii="宋体" w:eastAsia="宋体" w:hAnsi="宋体"/>
                <w:szCs w:val="21"/>
              </w:rPr>
              <w:t xml:space="preserve"> </w:t>
            </w:r>
          </w:p>
        </w:tc>
        <w:tc>
          <w:tcPr>
            <w:tcW w:w="1985" w:type="dxa"/>
          </w:tcPr>
          <w:p w14:paraId="13551EBB" w14:textId="066686F7" w:rsidR="00C15ADF" w:rsidRPr="00B95B35" w:rsidRDefault="00C15ADF" w:rsidP="00C15ADF">
            <w:pPr>
              <w:widowControl/>
              <w:jc w:val="center"/>
              <w:rPr>
                <w:rFonts w:ascii="宋体" w:eastAsia="宋体" w:hAnsi="宋体" w:cs="仿宋_GB2312" w:hint="eastAsia"/>
                <w:kern w:val="0"/>
                <w:szCs w:val="21"/>
                <w:lang w:bidi="ar"/>
              </w:rPr>
            </w:pPr>
            <w:r w:rsidRPr="00B95B35">
              <w:rPr>
                <w:rFonts w:ascii="宋体" w:eastAsia="宋体" w:hAnsi="宋体"/>
                <w:szCs w:val="21"/>
              </w:rPr>
              <w:t xml:space="preserve">446.650124 </w:t>
            </w:r>
          </w:p>
        </w:tc>
        <w:tc>
          <w:tcPr>
            <w:tcW w:w="2075" w:type="dxa"/>
          </w:tcPr>
          <w:p w14:paraId="4388B1B1" w14:textId="265453D3" w:rsidR="00C15ADF" w:rsidRPr="00B95B35" w:rsidRDefault="00C15ADF" w:rsidP="00C15ADF">
            <w:pPr>
              <w:jc w:val="center"/>
              <w:rPr>
                <w:rFonts w:ascii="宋体" w:eastAsia="宋体" w:hAnsi="宋体" w:cs="仿宋_GB2312" w:hint="eastAsia"/>
                <w:kern w:val="0"/>
                <w:szCs w:val="21"/>
              </w:rPr>
            </w:pPr>
            <w:r w:rsidRPr="00B95B35">
              <w:rPr>
                <w:rFonts w:ascii="宋体" w:eastAsia="宋体" w:hAnsi="宋体" w:hint="eastAsia"/>
                <w:szCs w:val="21"/>
              </w:rPr>
              <w:t>货币</w:t>
            </w:r>
            <w:r w:rsidRPr="00B95B35">
              <w:rPr>
                <w:rFonts w:ascii="宋体" w:eastAsia="宋体" w:hAnsi="宋体"/>
                <w:szCs w:val="21"/>
              </w:rPr>
              <w:t xml:space="preserve"> </w:t>
            </w:r>
          </w:p>
        </w:tc>
        <w:tc>
          <w:tcPr>
            <w:tcW w:w="1701" w:type="dxa"/>
          </w:tcPr>
          <w:p w14:paraId="6E15B142" w14:textId="0C2091EF" w:rsidR="00C15ADF" w:rsidRPr="00B95B35" w:rsidRDefault="00C15ADF" w:rsidP="00C15ADF">
            <w:pPr>
              <w:widowControl/>
              <w:jc w:val="center"/>
              <w:rPr>
                <w:rFonts w:ascii="宋体" w:eastAsia="宋体" w:hAnsi="宋体" w:cs="仿宋_GB2312" w:hint="eastAsia"/>
                <w:kern w:val="0"/>
                <w:szCs w:val="21"/>
                <w:lang w:bidi="ar"/>
              </w:rPr>
            </w:pPr>
            <w:r w:rsidRPr="00B95B35">
              <w:rPr>
                <w:rFonts w:ascii="宋体" w:eastAsia="宋体" w:hAnsi="宋体"/>
                <w:szCs w:val="21"/>
              </w:rPr>
              <w:t xml:space="preserve">0.9124 </w:t>
            </w:r>
          </w:p>
        </w:tc>
      </w:tr>
      <w:tr w:rsidR="00C15ADF" w:rsidRPr="00F855FF" w14:paraId="214877CA" w14:textId="77777777" w:rsidTr="00C3785D">
        <w:trPr>
          <w:trHeight w:val="701"/>
          <w:jc w:val="center"/>
        </w:trPr>
        <w:tc>
          <w:tcPr>
            <w:tcW w:w="704" w:type="dxa"/>
          </w:tcPr>
          <w:p w14:paraId="3A5E3050" w14:textId="5E88E5AB" w:rsidR="00C15ADF" w:rsidRPr="00B95B35" w:rsidRDefault="00C15ADF" w:rsidP="00C15ADF">
            <w:pPr>
              <w:jc w:val="center"/>
              <w:rPr>
                <w:rFonts w:ascii="宋体" w:eastAsia="宋体" w:hAnsi="宋体" w:cs="仿宋_GB2312" w:hint="eastAsia"/>
                <w:kern w:val="0"/>
                <w:szCs w:val="21"/>
              </w:rPr>
            </w:pPr>
            <w:r w:rsidRPr="00B95B35">
              <w:rPr>
                <w:rFonts w:ascii="宋体" w:eastAsia="宋体" w:hAnsi="宋体"/>
                <w:szCs w:val="21"/>
              </w:rPr>
              <w:t xml:space="preserve">9 </w:t>
            </w:r>
          </w:p>
        </w:tc>
        <w:tc>
          <w:tcPr>
            <w:tcW w:w="2602" w:type="dxa"/>
          </w:tcPr>
          <w:p w14:paraId="4A704A0C" w14:textId="44DFC76F" w:rsidR="00C15ADF" w:rsidRPr="00B95B35" w:rsidRDefault="00C15ADF" w:rsidP="00C15ADF">
            <w:pPr>
              <w:jc w:val="center"/>
              <w:rPr>
                <w:rFonts w:ascii="宋体" w:eastAsia="宋体" w:hAnsi="宋体" w:cs="仿宋_GB2312" w:hint="eastAsia"/>
                <w:kern w:val="0"/>
                <w:szCs w:val="21"/>
              </w:rPr>
            </w:pPr>
            <w:r w:rsidRPr="00B95B35">
              <w:rPr>
                <w:rFonts w:ascii="宋体" w:eastAsia="宋体" w:hAnsi="宋体" w:hint="eastAsia"/>
                <w:szCs w:val="21"/>
              </w:rPr>
              <w:t>北京通政绿投股权投资基金合伙企业（有限合伙）</w:t>
            </w:r>
            <w:r w:rsidRPr="00B95B35">
              <w:rPr>
                <w:rFonts w:ascii="宋体" w:eastAsia="宋体" w:hAnsi="宋体"/>
                <w:szCs w:val="21"/>
              </w:rPr>
              <w:t xml:space="preserve"> </w:t>
            </w:r>
          </w:p>
        </w:tc>
        <w:tc>
          <w:tcPr>
            <w:tcW w:w="1985" w:type="dxa"/>
          </w:tcPr>
          <w:p w14:paraId="50D59828" w14:textId="57F2BFE5" w:rsidR="00C15ADF" w:rsidRPr="00B95B35" w:rsidRDefault="00C15ADF" w:rsidP="00C15ADF">
            <w:pPr>
              <w:widowControl/>
              <w:jc w:val="center"/>
              <w:rPr>
                <w:rFonts w:ascii="宋体" w:eastAsia="宋体" w:hAnsi="宋体" w:cs="仿宋_GB2312" w:hint="eastAsia"/>
                <w:kern w:val="0"/>
                <w:szCs w:val="21"/>
                <w:lang w:bidi="ar"/>
              </w:rPr>
            </w:pPr>
            <w:r w:rsidRPr="00B95B35">
              <w:rPr>
                <w:rFonts w:ascii="宋体" w:eastAsia="宋体" w:hAnsi="宋体"/>
                <w:szCs w:val="21"/>
              </w:rPr>
              <w:t xml:space="preserve">446.650124 </w:t>
            </w:r>
          </w:p>
        </w:tc>
        <w:tc>
          <w:tcPr>
            <w:tcW w:w="2075" w:type="dxa"/>
          </w:tcPr>
          <w:p w14:paraId="2D3B22A7" w14:textId="16B8947A" w:rsidR="00C15ADF" w:rsidRPr="00B95B35" w:rsidRDefault="00C15ADF" w:rsidP="00C15ADF">
            <w:pPr>
              <w:jc w:val="center"/>
              <w:rPr>
                <w:rFonts w:ascii="宋体" w:eastAsia="宋体" w:hAnsi="宋体" w:cs="仿宋_GB2312" w:hint="eastAsia"/>
                <w:kern w:val="0"/>
                <w:szCs w:val="21"/>
              </w:rPr>
            </w:pPr>
            <w:r w:rsidRPr="00B95B35">
              <w:rPr>
                <w:rFonts w:ascii="宋体" w:eastAsia="宋体" w:hAnsi="宋体" w:hint="eastAsia"/>
                <w:szCs w:val="21"/>
              </w:rPr>
              <w:t>货币</w:t>
            </w:r>
            <w:r w:rsidRPr="00B95B35">
              <w:rPr>
                <w:rFonts w:ascii="宋体" w:eastAsia="宋体" w:hAnsi="宋体"/>
                <w:szCs w:val="21"/>
              </w:rPr>
              <w:t xml:space="preserve"> </w:t>
            </w:r>
          </w:p>
        </w:tc>
        <w:tc>
          <w:tcPr>
            <w:tcW w:w="1701" w:type="dxa"/>
          </w:tcPr>
          <w:p w14:paraId="50AD3EA1" w14:textId="4224CF75" w:rsidR="00C15ADF" w:rsidRPr="00B95B35" w:rsidRDefault="00C15ADF" w:rsidP="00C15ADF">
            <w:pPr>
              <w:widowControl/>
              <w:jc w:val="center"/>
              <w:rPr>
                <w:rFonts w:ascii="宋体" w:eastAsia="宋体" w:hAnsi="宋体" w:cs="仿宋_GB2312" w:hint="eastAsia"/>
                <w:kern w:val="0"/>
                <w:szCs w:val="21"/>
                <w:lang w:bidi="ar"/>
              </w:rPr>
            </w:pPr>
            <w:r w:rsidRPr="00B95B35">
              <w:rPr>
                <w:rFonts w:ascii="宋体" w:eastAsia="宋体" w:hAnsi="宋体"/>
                <w:szCs w:val="21"/>
              </w:rPr>
              <w:t xml:space="preserve">0.9124 </w:t>
            </w:r>
          </w:p>
        </w:tc>
      </w:tr>
      <w:tr w:rsidR="00C15ADF" w:rsidRPr="00F855FF" w14:paraId="739F28F5" w14:textId="77777777" w:rsidTr="00A74776">
        <w:trPr>
          <w:trHeight w:val="419"/>
          <w:jc w:val="center"/>
        </w:trPr>
        <w:tc>
          <w:tcPr>
            <w:tcW w:w="3306" w:type="dxa"/>
            <w:gridSpan w:val="2"/>
            <w:vAlign w:val="center"/>
          </w:tcPr>
          <w:p w14:paraId="5E78F5ED" w14:textId="77777777" w:rsidR="00C15ADF" w:rsidRPr="00B95B35" w:rsidRDefault="00C15ADF" w:rsidP="00C15ADF">
            <w:pPr>
              <w:jc w:val="center"/>
              <w:rPr>
                <w:rFonts w:ascii="宋体" w:eastAsia="宋体" w:hAnsi="宋体" w:cs="仿宋_GB2312" w:hint="eastAsia"/>
                <w:b/>
                <w:bCs/>
                <w:kern w:val="0"/>
                <w:szCs w:val="21"/>
              </w:rPr>
            </w:pPr>
            <w:r w:rsidRPr="00B95B35">
              <w:rPr>
                <w:rFonts w:ascii="宋体" w:eastAsia="宋体" w:hAnsi="宋体" w:cs="仿宋_GB2312" w:hint="eastAsia"/>
                <w:b/>
                <w:bCs/>
                <w:kern w:val="0"/>
                <w:szCs w:val="21"/>
              </w:rPr>
              <w:t>合计</w:t>
            </w:r>
          </w:p>
        </w:tc>
        <w:tc>
          <w:tcPr>
            <w:tcW w:w="1985" w:type="dxa"/>
          </w:tcPr>
          <w:p w14:paraId="617F6BBF" w14:textId="6A0736EE" w:rsidR="00C15ADF" w:rsidRPr="00B95B35" w:rsidRDefault="00C15ADF" w:rsidP="00C15ADF">
            <w:pPr>
              <w:widowControl/>
              <w:jc w:val="center"/>
              <w:rPr>
                <w:rFonts w:ascii="宋体" w:eastAsia="宋体" w:hAnsi="宋体" w:cs="仿宋_GB2312" w:hint="eastAsia"/>
                <w:b/>
                <w:bCs/>
                <w:kern w:val="0"/>
                <w:szCs w:val="21"/>
              </w:rPr>
            </w:pPr>
            <w:r w:rsidRPr="00B95B35">
              <w:rPr>
                <w:rFonts w:ascii="宋体" w:eastAsia="宋体" w:hAnsi="宋体"/>
                <w:b/>
                <w:bCs/>
                <w:szCs w:val="21"/>
              </w:rPr>
              <w:t xml:space="preserve">48,952.853596 </w:t>
            </w:r>
          </w:p>
        </w:tc>
        <w:tc>
          <w:tcPr>
            <w:tcW w:w="2075" w:type="dxa"/>
          </w:tcPr>
          <w:p w14:paraId="705578BE" w14:textId="0FA06A11" w:rsidR="00C15ADF" w:rsidRPr="00B95B35" w:rsidRDefault="00C15ADF" w:rsidP="00C15ADF">
            <w:pPr>
              <w:jc w:val="center"/>
              <w:rPr>
                <w:rFonts w:ascii="宋体" w:eastAsia="宋体" w:hAnsi="宋体" w:cs="仿宋_GB2312" w:hint="eastAsia"/>
                <w:b/>
                <w:bCs/>
                <w:kern w:val="0"/>
                <w:szCs w:val="21"/>
              </w:rPr>
            </w:pPr>
            <w:r w:rsidRPr="00B95B35">
              <w:rPr>
                <w:rFonts w:ascii="宋体" w:eastAsia="宋体" w:hAnsi="宋体"/>
                <w:b/>
                <w:bCs/>
                <w:szCs w:val="21"/>
              </w:rPr>
              <w:t xml:space="preserve">- </w:t>
            </w:r>
          </w:p>
        </w:tc>
        <w:tc>
          <w:tcPr>
            <w:tcW w:w="1701" w:type="dxa"/>
          </w:tcPr>
          <w:p w14:paraId="1A06029E" w14:textId="7B05A36F" w:rsidR="00C15ADF" w:rsidRPr="00B95B35" w:rsidRDefault="00C15ADF" w:rsidP="00C15ADF">
            <w:pPr>
              <w:jc w:val="center"/>
              <w:rPr>
                <w:rFonts w:ascii="宋体" w:eastAsia="宋体" w:hAnsi="宋体" w:cs="仿宋_GB2312" w:hint="eastAsia"/>
                <w:b/>
                <w:bCs/>
                <w:kern w:val="0"/>
                <w:szCs w:val="21"/>
              </w:rPr>
            </w:pPr>
            <w:r w:rsidRPr="00B95B35">
              <w:rPr>
                <w:rFonts w:ascii="宋体" w:eastAsia="宋体" w:hAnsi="宋体"/>
                <w:b/>
                <w:bCs/>
                <w:szCs w:val="21"/>
              </w:rPr>
              <w:t xml:space="preserve">100 </w:t>
            </w:r>
          </w:p>
        </w:tc>
      </w:tr>
    </w:tbl>
    <w:p w14:paraId="3BF33CBC" w14:textId="77777777" w:rsidR="00F855FF" w:rsidRPr="00F855FF" w:rsidRDefault="00F855FF" w:rsidP="009D400F">
      <w:pPr>
        <w:adjustRightInd w:val="0"/>
        <w:snapToGrid w:val="0"/>
        <w:spacing w:line="500" w:lineRule="exact"/>
        <w:ind w:firstLineChars="200" w:firstLine="480"/>
        <w:rPr>
          <w:rFonts w:ascii="宋体" w:eastAsia="宋体" w:hAnsi="宋体" w:cs="Times New Roman" w:hint="eastAsia"/>
          <w:bCs/>
          <w:sz w:val="24"/>
          <w:szCs w:val="24"/>
        </w:rPr>
      </w:pPr>
      <w:r w:rsidRPr="00F855FF">
        <w:rPr>
          <w:rFonts w:ascii="宋体" w:eastAsia="宋体" w:hAnsi="宋体" w:cs="Times New Roman" w:hint="eastAsia"/>
          <w:bCs/>
          <w:sz w:val="24"/>
          <w:szCs w:val="24"/>
        </w:rPr>
        <w:t>（2）增资价格</w:t>
      </w:r>
    </w:p>
    <w:p w14:paraId="1AACF6D1" w14:textId="77777777" w:rsidR="00C15ADF" w:rsidRPr="00C15ADF" w:rsidRDefault="00C15ADF" w:rsidP="00C15ADF">
      <w:pPr>
        <w:adjustRightInd w:val="0"/>
        <w:snapToGrid w:val="0"/>
        <w:spacing w:line="500" w:lineRule="exact"/>
        <w:ind w:firstLineChars="200" w:firstLine="480"/>
        <w:rPr>
          <w:rFonts w:ascii="宋体" w:eastAsia="宋体" w:hAnsi="宋体" w:cs="Times New Roman" w:hint="eastAsia"/>
          <w:bCs/>
          <w:sz w:val="24"/>
          <w:szCs w:val="24"/>
        </w:rPr>
      </w:pPr>
      <w:r w:rsidRPr="00C15ADF">
        <w:rPr>
          <w:rFonts w:ascii="宋体" w:eastAsia="宋体" w:hAnsi="宋体" w:cs="Times New Roman" w:hint="eastAsia"/>
          <w:bCs/>
          <w:sz w:val="24"/>
          <w:szCs w:val="24"/>
        </w:rPr>
        <w:t>各方同意，本次增资扩股的价格以经有权国有资产监督管理部门备案的公司截至评估基准日的股东全部权益价值</w:t>
      </w:r>
      <w:r w:rsidRPr="00C15ADF">
        <w:rPr>
          <w:rFonts w:ascii="宋体" w:eastAsia="宋体" w:hAnsi="宋体" w:cs="Times New Roman"/>
          <w:bCs/>
          <w:sz w:val="24"/>
          <w:szCs w:val="24"/>
        </w:rPr>
        <w:t>80,600</w:t>
      </w:r>
      <w:r w:rsidRPr="00C15ADF">
        <w:rPr>
          <w:rFonts w:ascii="宋体" w:eastAsia="宋体" w:hAnsi="宋体" w:cs="Times New Roman" w:hint="eastAsia"/>
          <w:bCs/>
          <w:sz w:val="24"/>
          <w:szCs w:val="24"/>
        </w:rPr>
        <w:t>万元为基础确定。丙方各方已分别向北京产权交易所支付交易保证金合计人民币</w:t>
      </w:r>
      <w:r w:rsidRPr="00C15ADF">
        <w:rPr>
          <w:rFonts w:ascii="宋体" w:eastAsia="宋体" w:hAnsi="宋体" w:cs="Times New Roman"/>
          <w:bCs/>
          <w:sz w:val="24"/>
          <w:szCs w:val="24"/>
        </w:rPr>
        <w:t>2,900</w:t>
      </w:r>
      <w:r w:rsidRPr="00C15ADF">
        <w:rPr>
          <w:rFonts w:ascii="宋体" w:eastAsia="宋体" w:hAnsi="宋体" w:cs="Times New Roman" w:hint="eastAsia"/>
          <w:bCs/>
          <w:sz w:val="24"/>
          <w:szCs w:val="24"/>
        </w:rPr>
        <w:t>万元，其中丙方</w:t>
      </w:r>
      <w:r w:rsidRPr="00C15ADF">
        <w:rPr>
          <w:rFonts w:ascii="宋体" w:eastAsia="宋体" w:hAnsi="宋体" w:cs="Times New Roman"/>
          <w:bCs/>
          <w:sz w:val="24"/>
          <w:szCs w:val="24"/>
        </w:rPr>
        <w:t>1</w:t>
      </w:r>
      <w:r w:rsidRPr="00C15ADF">
        <w:rPr>
          <w:rFonts w:ascii="宋体" w:eastAsia="宋体" w:hAnsi="宋体" w:cs="Times New Roman" w:hint="eastAsia"/>
          <w:bCs/>
          <w:sz w:val="24"/>
          <w:szCs w:val="24"/>
        </w:rPr>
        <w:t>的交易保证金为人民币</w:t>
      </w:r>
      <w:r w:rsidRPr="00C15ADF">
        <w:rPr>
          <w:rFonts w:ascii="宋体" w:eastAsia="宋体" w:hAnsi="宋体" w:cs="Times New Roman"/>
          <w:bCs/>
          <w:sz w:val="24"/>
          <w:szCs w:val="24"/>
        </w:rPr>
        <w:t>600</w:t>
      </w:r>
      <w:r w:rsidRPr="00C15ADF">
        <w:rPr>
          <w:rFonts w:ascii="宋体" w:eastAsia="宋体" w:hAnsi="宋体" w:cs="Times New Roman" w:hint="eastAsia"/>
          <w:bCs/>
          <w:sz w:val="24"/>
          <w:szCs w:val="24"/>
        </w:rPr>
        <w:t>万元，丙方</w:t>
      </w:r>
      <w:r w:rsidRPr="00C15ADF">
        <w:rPr>
          <w:rFonts w:ascii="宋体" w:eastAsia="宋体" w:hAnsi="宋体" w:cs="Times New Roman"/>
          <w:bCs/>
          <w:sz w:val="24"/>
          <w:szCs w:val="24"/>
        </w:rPr>
        <w:t>2</w:t>
      </w:r>
      <w:r w:rsidRPr="00C15ADF">
        <w:rPr>
          <w:rFonts w:ascii="宋体" w:eastAsia="宋体" w:hAnsi="宋体" w:cs="Times New Roman" w:hint="eastAsia"/>
          <w:bCs/>
          <w:sz w:val="24"/>
          <w:szCs w:val="24"/>
        </w:rPr>
        <w:t>的交易保证金为人民币</w:t>
      </w:r>
      <w:r w:rsidRPr="00C15ADF">
        <w:rPr>
          <w:rFonts w:ascii="宋体" w:eastAsia="宋体" w:hAnsi="宋体" w:cs="Times New Roman"/>
          <w:bCs/>
          <w:sz w:val="24"/>
          <w:szCs w:val="24"/>
        </w:rPr>
        <w:t>500</w:t>
      </w:r>
      <w:r w:rsidRPr="00C15ADF">
        <w:rPr>
          <w:rFonts w:ascii="宋体" w:eastAsia="宋体" w:hAnsi="宋体" w:cs="Times New Roman" w:hint="eastAsia"/>
          <w:bCs/>
          <w:sz w:val="24"/>
          <w:szCs w:val="24"/>
        </w:rPr>
        <w:t>万元，丙方</w:t>
      </w:r>
      <w:r w:rsidRPr="00C15ADF">
        <w:rPr>
          <w:rFonts w:ascii="宋体" w:eastAsia="宋体" w:hAnsi="宋体" w:cs="Times New Roman"/>
          <w:bCs/>
          <w:sz w:val="24"/>
          <w:szCs w:val="24"/>
        </w:rPr>
        <w:t>3</w:t>
      </w:r>
      <w:r w:rsidRPr="00C15ADF">
        <w:rPr>
          <w:rFonts w:ascii="宋体" w:eastAsia="宋体" w:hAnsi="宋体" w:cs="Times New Roman" w:hint="eastAsia"/>
          <w:bCs/>
          <w:sz w:val="24"/>
          <w:szCs w:val="24"/>
        </w:rPr>
        <w:t>的交易保证金为人民币</w:t>
      </w:r>
      <w:r w:rsidRPr="00C15ADF">
        <w:rPr>
          <w:rFonts w:ascii="宋体" w:eastAsia="宋体" w:hAnsi="宋体" w:cs="Times New Roman"/>
          <w:bCs/>
          <w:sz w:val="24"/>
          <w:szCs w:val="24"/>
        </w:rPr>
        <w:t>500</w:t>
      </w:r>
      <w:r w:rsidRPr="00C15ADF">
        <w:rPr>
          <w:rFonts w:ascii="宋体" w:eastAsia="宋体" w:hAnsi="宋体" w:cs="Times New Roman" w:hint="eastAsia"/>
          <w:bCs/>
          <w:sz w:val="24"/>
          <w:szCs w:val="24"/>
        </w:rPr>
        <w:t>万元，丙方</w:t>
      </w:r>
      <w:r w:rsidRPr="00C15ADF">
        <w:rPr>
          <w:rFonts w:ascii="宋体" w:eastAsia="宋体" w:hAnsi="宋体" w:cs="Times New Roman"/>
          <w:bCs/>
          <w:sz w:val="24"/>
          <w:szCs w:val="24"/>
        </w:rPr>
        <w:t>4</w:t>
      </w:r>
      <w:r w:rsidRPr="00C15ADF">
        <w:rPr>
          <w:rFonts w:ascii="宋体" w:eastAsia="宋体" w:hAnsi="宋体" w:cs="Times New Roman" w:hint="eastAsia"/>
          <w:bCs/>
          <w:sz w:val="24"/>
          <w:szCs w:val="24"/>
        </w:rPr>
        <w:t>的交易保证金为人民币</w:t>
      </w:r>
      <w:r w:rsidRPr="00C15ADF">
        <w:rPr>
          <w:rFonts w:ascii="宋体" w:eastAsia="宋体" w:hAnsi="宋体" w:cs="Times New Roman"/>
          <w:bCs/>
          <w:sz w:val="24"/>
          <w:szCs w:val="24"/>
        </w:rPr>
        <w:t>500</w:t>
      </w:r>
      <w:r w:rsidRPr="00C15ADF">
        <w:rPr>
          <w:rFonts w:ascii="宋体" w:eastAsia="宋体" w:hAnsi="宋体" w:cs="Times New Roman" w:hint="eastAsia"/>
          <w:bCs/>
          <w:sz w:val="24"/>
          <w:szCs w:val="24"/>
        </w:rPr>
        <w:t>万元；丙方</w:t>
      </w:r>
      <w:r w:rsidRPr="00C15ADF">
        <w:rPr>
          <w:rFonts w:ascii="宋体" w:eastAsia="宋体" w:hAnsi="宋体" w:cs="Times New Roman"/>
          <w:bCs/>
          <w:sz w:val="24"/>
          <w:szCs w:val="24"/>
        </w:rPr>
        <w:t>5</w:t>
      </w:r>
      <w:r w:rsidRPr="00C15ADF">
        <w:rPr>
          <w:rFonts w:ascii="宋体" w:eastAsia="宋体" w:hAnsi="宋体" w:cs="Times New Roman" w:hint="eastAsia"/>
          <w:bCs/>
          <w:sz w:val="24"/>
          <w:szCs w:val="24"/>
        </w:rPr>
        <w:t>的交易保证金为人民币</w:t>
      </w:r>
      <w:r w:rsidRPr="00C15ADF">
        <w:rPr>
          <w:rFonts w:ascii="宋体" w:eastAsia="宋体" w:hAnsi="宋体" w:cs="Times New Roman"/>
          <w:bCs/>
          <w:sz w:val="24"/>
          <w:szCs w:val="24"/>
        </w:rPr>
        <w:t>300</w:t>
      </w:r>
      <w:r w:rsidRPr="00C15ADF">
        <w:rPr>
          <w:rFonts w:ascii="宋体" w:eastAsia="宋体" w:hAnsi="宋体" w:cs="Times New Roman" w:hint="eastAsia"/>
          <w:bCs/>
          <w:sz w:val="24"/>
          <w:szCs w:val="24"/>
        </w:rPr>
        <w:t>万元，丙方</w:t>
      </w:r>
      <w:r w:rsidRPr="00C15ADF">
        <w:rPr>
          <w:rFonts w:ascii="宋体" w:eastAsia="宋体" w:hAnsi="宋体" w:cs="Times New Roman"/>
          <w:bCs/>
          <w:sz w:val="24"/>
          <w:szCs w:val="24"/>
        </w:rPr>
        <w:t>6</w:t>
      </w:r>
      <w:r w:rsidRPr="00C15ADF">
        <w:rPr>
          <w:rFonts w:ascii="宋体" w:eastAsia="宋体" w:hAnsi="宋体" w:cs="Times New Roman" w:hint="eastAsia"/>
          <w:bCs/>
          <w:sz w:val="24"/>
          <w:szCs w:val="24"/>
        </w:rPr>
        <w:t>的交易保证金为人民币</w:t>
      </w:r>
      <w:r w:rsidRPr="00C15ADF">
        <w:rPr>
          <w:rFonts w:ascii="宋体" w:eastAsia="宋体" w:hAnsi="宋体" w:cs="Times New Roman"/>
          <w:bCs/>
          <w:sz w:val="24"/>
          <w:szCs w:val="24"/>
        </w:rPr>
        <w:t>300</w:t>
      </w:r>
      <w:r w:rsidRPr="00C15ADF">
        <w:rPr>
          <w:rFonts w:ascii="宋体" w:eastAsia="宋体" w:hAnsi="宋体" w:cs="Times New Roman" w:hint="eastAsia"/>
          <w:bCs/>
          <w:sz w:val="24"/>
          <w:szCs w:val="24"/>
        </w:rPr>
        <w:t>万元，丙方</w:t>
      </w:r>
      <w:r w:rsidRPr="00C15ADF">
        <w:rPr>
          <w:rFonts w:ascii="宋体" w:eastAsia="宋体" w:hAnsi="宋体" w:cs="Times New Roman"/>
          <w:bCs/>
          <w:sz w:val="24"/>
          <w:szCs w:val="24"/>
        </w:rPr>
        <w:t>7</w:t>
      </w:r>
      <w:r w:rsidRPr="00C15ADF">
        <w:rPr>
          <w:rFonts w:ascii="宋体" w:eastAsia="宋体" w:hAnsi="宋体" w:cs="Times New Roman" w:hint="eastAsia"/>
          <w:bCs/>
          <w:sz w:val="24"/>
          <w:szCs w:val="24"/>
        </w:rPr>
        <w:t>的交易保证金为人民币</w:t>
      </w:r>
      <w:r w:rsidRPr="00C15ADF">
        <w:rPr>
          <w:rFonts w:ascii="宋体" w:eastAsia="宋体" w:hAnsi="宋体" w:cs="Times New Roman"/>
          <w:bCs/>
          <w:sz w:val="24"/>
          <w:szCs w:val="24"/>
        </w:rPr>
        <w:t>100</w:t>
      </w:r>
      <w:r w:rsidRPr="00C15ADF">
        <w:rPr>
          <w:rFonts w:ascii="宋体" w:eastAsia="宋体" w:hAnsi="宋体" w:cs="Times New Roman" w:hint="eastAsia"/>
          <w:bCs/>
          <w:sz w:val="24"/>
          <w:szCs w:val="24"/>
        </w:rPr>
        <w:t>万元，丙方</w:t>
      </w:r>
      <w:r w:rsidRPr="00C15ADF">
        <w:rPr>
          <w:rFonts w:ascii="宋体" w:eastAsia="宋体" w:hAnsi="宋体" w:cs="Times New Roman"/>
          <w:bCs/>
          <w:sz w:val="24"/>
          <w:szCs w:val="24"/>
        </w:rPr>
        <w:t>8</w:t>
      </w:r>
      <w:r w:rsidRPr="00C15ADF">
        <w:rPr>
          <w:rFonts w:ascii="宋体" w:eastAsia="宋体" w:hAnsi="宋体" w:cs="Times New Roman" w:hint="eastAsia"/>
          <w:bCs/>
          <w:sz w:val="24"/>
          <w:szCs w:val="24"/>
        </w:rPr>
        <w:t>的交易保证金为人民币</w:t>
      </w:r>
      <w:r w:rsidRPr="00C15ADF">
        <w:rPr>
          <w:rFonts w:ascii="宋体" w:eastAsia="宋体" w:hAnsi="宋体" w:cs="Times New Roman"/>
          <w:bCs/>
          <w:sz w:val="24"/>
          <w:szCs w:val="24"/>
        </w:rPr>
        <w:t>100</w:t>
      </w:r>
      <w:r w:rsidRPr="00C15ADF">
        <w:rPr>
          <w:rFonts w:ascii="宋体" w:eastAsia="宋体" w:hAnsi="宋体" w:cs="Times New Roman" w:hint="eastAsia"/>
          <w:bCs/>
          <w:sz w:val="24"/>
          <w:szCs w:val="24"/>
        </w:rPr>
        <w:t>万元。</w:t>
      </w:r>
    </w:p>
    <w:p w14:paraId="77F867D5" w14:textId="4D0D9112" w:rsidR="00F855FF" w:rsidRPr="00F855FF" w:rsidRDefault="00F855FF" w:rsidP="00C15ADF">
      <w:pPr>
        <w:adjustRightInd w:val="0"/>
        <w:snapToGrid w:val="0"/>
        <w:spacing w:line="500" w:lineRule="exact"/>
        <w:ind w:firstLineChars="200" w:firstLine="480"/>
        <w:rPr>
          <w:rFonts w:ascii="宋体" w:eastAsia="宋体" w:hAnsi="宋体" w:cs="Times New Roman" w:hint="eastAsia"/>
          <w:bCs/>
          <w:sz w:val="24"/>
          <w:szCs w:val="24"/>
        </w:rPr>
      </w:pPr>
      <w:r w:rsidRPr="00F855FF">
        <w:rPr>
          <w:rFonts w:ascii="宋体" w:eastAsia="宋体" w:hAnsi="宋体" w:cs="Times New Roman" w:hint="eastAsia"/>
          <w:bCs/>
          <w:sz w:val="24"/>
          <w:szCs w:val="24"/>
        </w:rPr>
        <w:t>（3）增资价款的支付</w:t>
      </w:r>
    </w:p>
    <w:p w14:paraId="0FB45CE1" w14:textId="77777777" w:rsidR="00F855FF" w:rsidRPr="00F855FF" w:rsidRDefault="00F855FF" w:rsidP="009D400F">
      <w:pPr>
        <w:adjustRightInd w:val="0"/>
        <w:snapToGrid w:val="0"/>
        <w:spacing w:line="500" w:lineRule="exact"/>
        <w:ind w:firstLineChars="200" w:firstLine="480"/>
        <w:rPr>
          <w:rFonts w:ascii="宋体" w:eastAsia="宋体" w:hAnsi="宋体" w:cs="Times New Roman" w:hint="eastAsia"/>
          <w:bCs/>
          <w:sz w:val="24"/>
          <w:szCs w:val="24"/>
        </w:rPr>
      </w:pPr>
      <w:r w:rsidRPr="00F855FF">
        <w:rPr>
          <w:rFonts w:ascii="宋体" w:eastAsia="宋体" w:hAnsi="宋体" w:cs="Times New Roman" w:hint="eastAsia"/>
          <w:bCs/>
          <w:sz w:val="24"/>
          <w:szCs w:val="24"/>
        </w:rPr>
        <w:t>①根据本次增资扩股交易结果计算各丙方增资价款情况如下：</w:t>
      </w: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402"/>
        <w:gridCol w:w="2268"/>
        <w:gridCol w:w="1985"/>
      </w:tblGrid>
      <w:tr w:rsidR="00C15ADF" w:rsidRPr="00F855FF" w14:paraId="71BA97B9" w14:textId="77777777" w:rsidTr="00C15ADF">
        <w:tc>
          <w:tcPr>
            <w:tcW w:w="709" w:type="dxa"/>
            <w:vAlign w:val="center"/>
          </w:tcPr>
          <w:p w14:paraId="32878DEE" w14:textId="77777777" w:rsidR="00C15ADF" w:rsidRPr="00F855FF" w:rsidRDefault="00C15ADF" w:rsidP="003E186A">
            <w:pPr>
              <w:adjustRightInd w:val="0"/>
              <w:snapToGrid w:val="0"/>
              <w:rPr>
                <w:rFonts w:ascii="宋体" w:eastAsia="宋体" w:hAnsi="宋体" w:cs="Times New Roman" w:hint="eastAsia"/>
                <w:bCs/>
                <w:sz w:val="24"/>
              </w:rPr>
            </w:pPr>
            <w:r w:rsidRPr="00F855FF">
              <w:rPr>
                <w:rFonts w:ascii="宋体" w:eastAsia="宋体" w:hAnsi="宋体" w:cs="Times New Roman" w:hint="eastAsia"/>
                <w:bCs/>
                <w:sz w:val="24"/>
              </w:rPr>
              <w:t>序号</w:t>
            </w:r>
          </w:p>
        </w:tc>
        <w:tc>
          <w:tcPr>
            <w:tcW w:w="3402" w:type="dxa"/>
            <w:vAlign w:val="center"/>
          </w:tcPr>
          <w:p w14:paraId="155CBDE7" w14:textId="77777777" w:rsidR="00C15ADF" w:rsidRPr="00F855FF" w:rsidRDefault="00C15ADF" w:rsidP="003E186A">
            <w:pPr>
              <w:adjustRightInd w:val="0"/>
              <w:snapToGrid w:val="0"/>
              <w:ind w:firstLineChars="200" w:firstLine="480"/>
              <w:rPr>
                <w:rFonts w:ascii="宋体" w:eastAsia="宋体" w:hAnsi="宋体" w:cs="Times New Roman" w:hint="eastAsia"/>
                <w:bCs/>
                <w:sz w:val="24"/>
              </w:rPr>
            </w:pPr>
            <w:r w:rsidRPr="00F855FF">
              <w:rPr>
                <w:rFonts w:ascii="宋体" w:eastAsia="宋体" w:hAnsi="宋体" w:cs="Times New Roman" w:hint="eastAsia"/>
                <w:bCs/>
                <w:sz w:val="24"/>
              </w:rPr>
              <w:t>名称</w:t>
            </w:r>
          </w:p>
        </w:tc>
        <w:tc>
          <w:tcPr>
            <w:tcW w:w="2268" w:type="dxa"/>
          </w:tcPr>
          <w:p w14:paraId="21EE039D" w14:textId="77777777" w:rsidR="00C15ADF" w:rsidRPr="00F855FF" w:rsidRDefault="00C15ADF" w:rsidP="003E186A">
            <w:pPr>
              <w:adjustRightInd w:val="0"/>
              <w:snapToGrid w:val="0"/>
              <w:rPr>
                <w:rFonts w:ascii="宋体" w:eastAsia="宋体" w:hAnsi="宋体" w:cs="Times New Roman" w:hint="eastAsia"/>
                <w:bCs/>
                <w:sz w:val="24"/>
              </w:rPr>
            </w:pPr>
            <w:r w:rsidRPr="00F855FF">
              <w:rPr>
                <w:rFonts w:ascii="宋体" w:eastAsia="宋体" w:hAnsi="宋体" w:cs="Times New Roman" w:hint="eastAsia"/>
                <w:bCs/>
                <w:sz w:val="24"/>
              </w:rPr>
              <w:t>认缴新增注册资本（万元）</w:t>
            </w:r>
          </w:p>
        </w:tc>
        <w:tc>
          <w:tcPr>
            <w:tcW w:w="1985" w:type="dxa"/>
          </w:tcPr>
          <w:p w14:paraId="430D5675" w14:textId="77777777" w:rsidR="00C15ADF" w:rsidRPr="00F855FF" w:rsidRDefault="00C15ADF" w:rsidP="003E186A">
            <w:pPr>
              <w:adjustRightInd w:val="0"/>
              <w:snapToGrid w:val="0"/>
              <w:rPr>
                <w:rFonts w:ascii="宋体" w:eastAsia="宋体" w:hAnsi="宋体" w:cs="Times New Roman" w:hint="eastAsia"/>
                <w:bCs/>
                <w:sz w:val="24"/>
              </w:rPr>
            </w:pPr>
            <w:r w:rsidRPr="00F855FF">
              <w:rPr>
                <w:rFonts w:ascii="宋体" w:eastAsia="宋体" w:hAnsi="宋体" w:cs="Times New Roman" w:hint="eastAsia"/>
                <w:bCs/>
                <w:sz w:val="24"/>
              </w:rPr>
              <w:t>应付增资价款总额（万元）</w:t>
            </w:r>
          </w:p>
        </w:tc>
      </w:tr>
      <w:tr w:rsidR="00C15ADF" w:rsidRPr="00F855FF" w14:paraId="060F4870" w14:textId="77777777" w:rsidTr="00C15ADF">
        <w:trPr>
          <w:trHeight w:val="454"/>
        </w:trPr>
        <w:tc>
          <w:tcPr>
            <w:tcW w:w="709" w:type="dxa"/>
            <w:vAlign w:val="center"/>
          </w:tcPr>
          <w:p w14:paraId="1E5B9084" w14:textId="77777777" w:rsidR="00C15ADF" w:rsidRPr="00C15ADF" w:rsidRDefault="00C15ADF" w:rsidP="00C15ADF">
            <w:pPr>
              <w:adjustRightInd w:val="0"/>
              <w:snapToGrid w:val="0"/>
              <w:spacing w:line="276" w:lineRule="auto"/>
              <w:rPr>
                <w:rFonts w:asciiTheme="minorEastAsia" w:hAnsiTheme="minorEastAsia" w:cs="Times New Roman" w:hint="eastAsia"/>
                <w:bCs/>
                <w:sz w:val="24"/>
              </w:rPr>
            </w:pPr>
            <w:r w:rsidRPr="00C15ADF">
              <w:rPr>
                <w:rFonts w:asciiTheme="minorEastAsia" w:hAnsiTheme="minorEastAsia"/>
                <w:szCs w:val="21"/>
              </w:rPr>
              <w:t>1</w:t>
            </w:r>
          </w:p>
        </w:tc>
        <w:tc>
          <w:tcPr>
            <w:tcW w:w="3402" w:type="dxa"/>
            <w:vAlign w:val="center"/>
          </w:tcPr>
          <w:p w14:paraId="39C3D89E" w14:textId="77777777" w:rsidR="00C15ADF" w:rsidRPr="00C15ADF" w:rsidRDefault="00C15ADF" w:rsidP="00C15ADF">
            <w:pPr>
              <w:adjustRightInd w:val="0"/>
              <w:snapToGrid w:val="0"/>
              <w:spacing w:line="276" w:lineRule="auto"/>
              <w:rPr>
                <w:rFonts w:asciiTheme="minorEastAsia" w:hAnsiTheme="minorEastAsia" w:cs="Times New Roman" w:hint="eastAsia"/>
                <w:bCs/>
                <w:sz w:val="24"/>
              </w:rPr>
            </w:pPr>
            <w:r w:rsidRPr="00C15ADF">
              <w:rPr>
                <w:rFonts w:asciiTheme="minorEastAsia" w:hAnsiTheme="minorEastAsia" w:hint="eastAsia"/>
                <w:szCs w:val="21"/>
              </w:rPr>
              <w:t>中车（青岛）制造业转型升级私募股权投资基金合伙企业（有限合伙）</w:t>
            </w:r>
            <w:r w:rsidRPr="00C15ADF">
              <w:rPr>
                <w:rFonts w:asciiTheme="minorEastAsia" w:hAnsiTheme="minorEastAsia"/>
                <w:szCs w:val="21"/>
              </w:rPr>
              <w:t xml:space="preserve"> </w:t>
            </w:r>
          </w:p>
        </w:tc>
        <w:tc>
          <w:tcPr>
            <w:tcW w:w="2268" w:type="dxa"/>
            <w:vAlign w:val="center"/>
          </w:tcPr>
          <w:p w14:paraId="2959F5E0" w14:textId="77777777" w:rsidR="00C15ADF" w:rsidRPr="00C15ADF" w:rsidRDefault="00C15ADF" w:rsidP="00C15ADF">
            <w:pPr>
              <w:adjustRightInd w:val="0"/>
              <w:snapToGrid w:val="0"/>
              <w:spacing w:line="276" w:lineRule="auto"/>
              <w:rPr>
                <w:rFonts w:asciiTheme="minorEastAsia" w:hAnsiTheme="minorEastAsia" w:cs="Times New Roman" w:hint="eastAsia"/>
                <w:bCs/>
                <w:sz w:val="24"/>
              </w:rPr>
            </w:pPr>
            <w:r w:rsidRPr="00C15ADF">
              <w:rPr>
                <w:rFonts w:asciiTheme="minorEastAsia" w:hAnsiTheme="minorEastAsia"/>
                <w:szCs w:val="21"/>
              </w:rPr>
              <w:t>2,679.900744</w:t>
            </w:r>
          </w:p>
        </w:tc>
        <w:tc>
          <w:tcPr>
            <w:tcW w:w="1985" w:type="dxa"/>
            <w:vAlign w:val="center"/>
          </w:tcPr>
          <w:p w14:paraId="7B3A48FF" w14:textId="77777777" w:rsidR="00C15ADF" w:rsidRPr="00C15ADF" w:rsidRDefault="00C15ADF" w:rsidP="00C15ADF">
            <w:pPr>
              <w:adjustRightInd w:val="0"/>
              <w:snapToGrid w:val="0"/>
              <w:spacing w:line="276" w:lineRule="auto"/>
              <w:rPr>
                <w:rFonts w:asciiTheme="minorEastAsia" w:hAnsiTheme="minorEastAsia" w:cs="Times New Roman" w:hint="eastAsia"/>
                <w:bCs/>
                <w:sz w:val="24"/>
              </w:rPr>
            </w:pPr>
            <w:r w:rsidRPr="00C15ADF">
              <w:rPr>
                <w:rFonts w:asciiTheme="minorEastAsia" w:hAnsiTheme="minorEastAsia"/>
                <w:szCs w:val="21"/>
              </w:rPr>
              <w:t>6,000</w:t>
            </w:r>
          </w:p>
        </w:tc>
      </w:tr>
      <w:tr w:rsidR="00C15ADF" w:rsidRPr="00F855FF" w14:paraId="40EE8106" w14:textId="77777777" w:rsidTr="00C15ADF">
        <w:trPr>
          <w:trHeight w:val="454"/>
        </w:trPr>
        <w:tc>
          <w:tcPr>
            <w:tcW w:w="709" w:type="dxa"/>
            <w:vAlign w:val="center"/>
          </w:tcPr>
          <w:p w14:paraId="135AB673" w14:textId="77777777" w:rsidR="00C15ADF" w:rsidRPr="00C15ADF" w:rsidRDefault="00C15ADF" w:rsidP="00C15ADF">
            <w:pPr>
              <w:adjustRightInd w:val="0"/>
              <w:snapToGrid w:val="0"/>
              <w:spacing w:line="276" w:lineRule="auto"/>
              <w:rPr>
                <w:rFonts w:asciiTheme="minorEastAsia" w:hAnsiTheme="minorEastAsia" w:cs="Times New Roman" w:hint="eastAsia"/>
                <w:bCs/>
                <w:sz w:val="24"/>
              </w:rPr>
            </w:pPr>
            <w:r w:rsidRPr="00C15ADF">
              <w:rPr>
                <w:rFonts w:asciiTheme="minorEastAsia" w:hAnsiTheme="minorEastAsia"/>
                <w:szCs w:val="21"/>
              </w:rPr>
              <w:t>2</w:t>
            </w:r>
          </w:p>
        </w:tc>
        <w:tc>
          <w:tcPr>
            <w:tcW w:w="3402" w:type="dxa"/>
            <w:vAlign w:val="center"/>
          </w:tcPr>
          <w:p w14:paraId="1A161160" w14:textId="77777777" w:rsidR="00C15ADF" w:rsidRPr="00C15ADF" w:rsidRDefault="00C15ADF" w:rsidP="00C15ADF">
            <w:pPr>
              <w:adjustRightInd w:val="0"/>
              <w:snapToGrid w:val="0"/>
              <w:spacing w:line="276" w:lineRule="auto"/>
              <w:rPr>
                <w:rFonts w:asciiTheme="minorEastAsia" w:hAnsiTheme="minorEastAsia" w:cs="Times New Roman" w:hint="eastAsia"/>
                <w:bCs/>
                <w:sz w:val="24"/>
              </w:rPr>
            </w:pPr>
            <w:r w:rsidRPr="00C15ADF">
              <w:rPr>
                <w:rFonts w:asciiTheme="minorEastAsia" w:hAnsiTheme="minorEastAsia" w:hint="eastAsia"/>
                <w:szCs w:val="21"/>
              </w:rPr>
              <w:t>华舆高新交控</w:t>
            </w:r>
            <w:r w:rsidRPr="00C15ADF">
              <w:rPr>
                <w:rFonts w:asciiTheme="minorEastAsia" w:hAnsiTheme="minorEastAsia"/>
                <w:szCs w:val="21"/>
              </w:rPr>
              <w:t>(</w:t>
            </w:r>
            <w:r w:rsidRPr="00C15ADF">
              <w:rPr>
                <w:rFonts w:asciiTheme="minorEastAsia" w:hAnsiTheme="minorEastAsia" w:hint="eastAsia"/>
                <w:szCs w:val="21"/>
              </w:rPr>
              <w:t>芜湖</w:t>
            </w:r>
            <w:r w:rsidRPr="00C15ADF">
              <w:rPr>
                <w:rFonts w:asciiTheme="minorEastAsia" w:hAnsiTheme="minorEastAsia"/>
                <w:szCs w:val="21"/>
              </w:rPr>
              <w:t>)</w:t>
            </w:r>
            <w:r w:rsidRPr="00C15ADF">
              <w:rPr>
                <w:rFonts w:asciiTheme="minorEastAsia" w:hAnsiTheme="minorEastAsia" w:hint="eastAsia"/>
                <w:szCs w:val="21"/>
              </w:rPr>
              <w:t>产业链投资基金合伙企业</w:t>
            </w:r>
            <w:r w:rsidRPr="00C15ADF">
              <w:rPr>
                <w:rFonts w:asciiTheme="minorEastAsia" w:hAnsiTheme="minorEastAsia"/>
                <w:szCs w:val="21"/>
              </w:rPr>
              <w:t>(</w:t>
            </w:r>
            <w:r w:rsidRPr="00C15ADF">
              <w:rPr>
                <w:rFonts w:asciiTheme="minorEastAsia" w:hAnsiTheme="minorEastAsia" w:hint="eastAsia"/>
                <w:szCs w:val="21"/>
              </w:rPr>
              <w:t>有限合伙</w:t>
            </w:r>
            <w:r w:rsidRPr="00C15ADF">
              <w:rPr>
                <w:rFonts w:asciiTheme="minorEastAsia" w:hAnsiTheme="minorEastAsia"/>
                <w:szCs w:val="21"/>
              </w:rPr>
              <w:t xml:space="preserve">) </w:t>
            </w:r>
          </w:p>
        </w:tc>
        <w:tc>
          <w:tcPr>
            <w:tcW w:w="2268" w:type="dxa"/>
            <w:vAlign w:val="center"/>
          </w:tcPr>
          <w:p w14:paraId="5BA5612C" w14:textId="77777777" w:rsidR="00C15ADF" w:rsidRPr="00C15ADF" w:rsidRDefault="00C15ADF" w:rsidP="00C15ADF">
            <w:pPr>
              <w:adjustRightInd w:val="0"/>
              <w:snapToGrid w:val="0"/>
              <w:spacing w:line="276" w:lineRule="auto"/>
              <w:rPr>
                <w:rFonts w:asciiTheme="minorEastAsia" w:hAnsiTheme="minorEastAsia" w:cs="Times New Roman" w:hint="eastAsia"/>
                <w:bCs/>
                <w:sz w:val="24"/>
              </w:rPr>
            </w:pPr>
            <w:r w:rsidRPr="00C15ADF">
              <w:rPr>
                <w:rFonts w:asciiTheme="minorEastAsia" w:hAnsiTheme="minorEastAsia"/>
                <w:szCs w:val="21"/>
              </w:rPr>
              <w:t>2,233.250620</w:t>
            </w:r>
          </w:p>
        </w:tc>
        <w:tc>
          <w:tcPr>
            <w:tcW w:w="1985" w:type="dxa"/>
            <w:vAlign w:val="center"/>
          </w:tcPr>
          <w:p w14:paraId="728DB1E5" w14:textId="77777777" w:rsidR="00C15ADF" w:rsidRPr="00C15ADF" w:rsidRDefault="00C15ADF" w:rsidP="00C15ADF">
            <w:pPr>
              <w:adjustRightInd w:val="0"/>
              <w:snapToGrid w:val="0"/>
              <w:spacing w:line="276" w:lineRule="auto"/>
              <w:rPr>
                <w:rFonts w:asciiTheme="minorEastAsia" w:hAnsiTheme="minorEastAsia" w:cs="Times New Roman" w:hint="eastAsia"/>
                <w:bCs/>
                <w:sz w:val="24"/>
              </w:rPr>
            </w:pPr>
            <w:r w:rsidRPr="00C15ADF">
              <w:rPr>
                <w:rFonts w:asciiTheme="minorEastAsia" w:hAnsiTheme="minorEastAsia"/>
                <w:szCs w:val="21"/>
              </w:rPr>
              <w:t>5,000</w:t>
            </w:r>
          </w:p>
        </w:tc>
      </w:tr>
      <w:tr w:rsidR="00C15ADF" w:rsidRPr="00F855FF" w14:paraId="2E47288E" w14:textId="77777777" w:rsidTr="00C15ADF">
        <w:trPr>
          <w:trHeight w:val="454"/>
        </w:trPr>
        <w:tc>
          <w:tcPr>
            <w:tcW w:w="709" w:type="dxa"/>
            <w:vAlign w:val="center"/>
          </w:tcPr>
          <w:p w14:paraId="18D88D23" w14:textId="77777777" w:rsidR="00C15ADF" w:rsidRPr="00C15ADF" w:rsidRDefault="00C15ADF" w:rsidP="00C15ADF">
            <w:pPr>
              <w:adjustRightInd w:val="0"/>
              <w:snapToGrid w:val="0"/>
              <w:spacing w:line="276" w:lineRule="auto"/>
              <w:rPr>
                <w:rFonts w:asciiTheme="minorEastAsia" w:hAnsiTheme="minorEastAsia" w:cs="Times New Roman" w:hint="eastAsia"/>
                <w:bCs/>
                <w:sz w:val="24"/>
              </w:rPr>
            </w:pPr>
            <w:r w:rsidRPr="00C15ADF">
              <w:rPr>
                <w:rFonts w:asciiTheme="minorEastAsia" w:hAnsiTheme="minorEastAsia"/>
                <w:szCs w:val="21"/>
              </w:rPr>
              <w:t>3</w:t>
            </w:r>
          </w:p>
        </w:tc>
        <w:tc>
          <w:tcPr>
            <w:tcW w:w="3402" w:type="dxa"/>
            <w:vAlign w:val="center"/>
          </w:tcPr>
          <w:p w14:paraId="46AB35E8" w14:textId="77777777" w:rsidR="00C15ADF" w:rsidRPr="00C15ADF" w:rsidRDefault="00C15ADF" w:rsidP="00C15ADF">
            <w:pPr>
              <w:adjustRightInd w:val="0"/>
              <w:snapToGrid w:val="0"/>
              <w:spacing w:line="276" w:lineRule="auto"/>
              <w:rPr>
                <w:rFonts w:asciiTheme="minorEastAsia" w:hAnsiTheme="minorEastAsia" w:cs="Times New Roman" w:hint="eastAsia"/>
                <w:bCs/>
                <w:sz w:val="24"/>
              </w:rPr>
            </w:pPr>
            <w:r w:rsidRPr="00C15ADF">
              <w:rPr>
                <w:rFonts w:asciiTheme="minorEastAsia" w:hAnsiTheme="minorEastAsia" w:hint="eastAsia"/>
                <w:szCs w:val="21"/>
              </w:rPr>
              <w:t>中国石油集团昆仑资本有限公司</w:t>
            </w:r>
            <w:r w:rsidRPr="00C15ADF">
              <w:rPr>
                <w:rFonts w:asciiTheme="minorEastAsia" w:hAnsiTheme="minorEastAsia"/>
                <w:szCs w:val="21"/>
              </w:rPr>
              <w:t xml:space="preserve"> </w:t>
            </w:r>
          </w:p>
        </w:tc>
        <w:tc>
          <w:tcPr>
            <w:tcW w:w="2268" w:type="dxa"/>
            <w:vAlign w:val="center"/>
          </w:tcPr>
          <w:p w14:paraId="313FD5FB" w14:textId="77777777" w:rsidR="00C15ADF" w:rsidRPr="00C15ADF" w:rsidRDefault="00C15ADF" w:rsidP="00C15ADF">
            <w:pPr>
              <w:adjustRightInd w:val="0"/>
              <w:snapToGrid w:val="0"/>
              <w:spacing w:line="276" w:lineRule="auto"/>
              <w:rPr>
                <w:rFonts w:asciiTheme="minorEastAsia" w:hAnsiTheme="minorEastAsia" w:cs="Times New Roman" w:hint="eastAsia"/>
                <w:bCs/>
                <w:sz w:val="24"/>
              </w:rPr>
            </w:pPr>
            <w:r w:rsidRPr="00C15ADF">
              <w:rPr>
                <w:rFonts w:asciiTheme="minorEastAsia" w:hAnsiTheme="minorEastAsia"/>
                <w:szCs w:val="21"/>
              </w:rPr>
              <w:t>2,233.250620</w:t>
            </w:r>
          </w:p>
        </w:tc>
        <w:tc>
          <w:tcPr>
            <w:tcW w:w="1985" w:type="dxa"/>
            <w:vAlign w:val="center"/>
          </w:tcPr>
          <w:p w14:paraId="7900C9B5" w14:textId="77777777" w:rsidR="00C15ADF" w:rsidRPr="00C15ADF" w:rsidRDefault="00C15ADF" w:rsidP="00C15ADF">
            <w:pPr>
              <w:adjustRightInd w:val="0"/>
              <w:snapToGrid w:val="0"/>
              <w:spacing w:line="276" w:lineRule="auto"/>
              <w:rPr>
                <w:rFonts w:asciiTheme="minorEastAsia" w:hAnsiTheme="minorEastAsia" w:cs="Times New Roman" w:hint="eastAsia"/>
                <w:bCs/>
                <w:sz w:val="24"/>
              </w:rPr>
            </w:pPr>
            <w:r w:rsidRPr="00C15ADF">
              <w:rPr>
                <w:rFonts w:asciiTheme="minorEastAsia" w:hAnsiTheme="minorEastAsia"/>
                <w:szCs w:val="21"/>
              </w:rPr>
              <w:t>5,000</w:t>
            </w:r>
          </w:p>
        </w:tc>
      </w:tr>
      <w:tr w:rsidR="00C15ADF" w:rsidRPr="00F855FF" w14:paraId="3E3D4E7B" w14:textId="77777777" w:rsidTr="00C15ADF">
        <w:trPr>
          <w:trHeight w:val="454"/>
        </w:trPr>
        <w:tc>
          <w:tcPr>
            <w:tcW w:w="709" w:type="dxa"/>
            <w:vAlign w:val="center"/>
          </w:tcPr>
          <w:p w14:paraId="7AEB968A" w14:textId="77777777" w:rsidR="00C15ADF" w:rsidRPr="00C15ADF" w:rsidRDefault="00C15ADF" w:rsidP="00C15ADF">
            <w:pPr>
              <w:adjustRightInd w:val="0"/>
              <w:snapToGrid w:val="0"/>
              <w:spacing w:line="276" w:lineRule="auto"/>
              <w:rPr>
                <w:rFonts w:asciiTheme="minorEastAsia" w:hAnsiTheme="minorEastAsia" w:cs="Times New Roman" w:hint="eastAsia"/>
                <w:bCs/>
                <w:sz w:val="24"/>
              </w:rPr>
            </w:pPr>
            <w:r w:rsidRPr="00C15ADF">
              <w:rPr>
                <w:rFonts w:asciiTheme="minorEastAsia" w:hAnsiTheme="minorEastAsia"/>
                <w:szCs w:val="21"/>
              </w:rPr>
              <w:t>4</w:t>
            </w:r>
          </w:p>
        </w:tc>
        <w:tc>
          <w:tcPr>
            <w:tcW w:w="3402" w:type="dxa"/>
            <w:vAlign w:val="center"/>
          </w:tcPr>
          <w:p w14:paraId="3AFB2CDC" w14:textId="77777777" w:rsidR="00C15ADF" w:rsidRPr="00C15ADF" w:rsidRDefault="00C15ADF" w:rsidP="00C15ADF">
            <w:pPr>
              <w:adjustRightInd w:val="0"/>
              <w:snapToGrid w:val="0"/>
              <w:spacing w:line="276" w:lineRule="auto"/>
              <w:rPr>
                <w:rFonts w:asciiTheme="minorEastAsia" w:hAnsiTheme="minorEastAsia" w:cs="Times New Roman" w:hint="eastAsia"/>
                <w:bCs/>
                <w:sz w:val="24"/>
              </w:rPr>
            </w:pPr>
            <w:r w:rsidRPr="00C15ADF">
              <w:rPr>
                <w:rFonts w:asciiTheme="minorEastAsia" w:hAnsiTheme="minorEastAsia" w:hint="eastAsia"/>
                <w:szCs w:val="21"/>
              </w:rPr>
              <w:t>国机（苏州）先进装备与产业基础投资基金（有限合伙）</w:t>
            </w:r>
            <w:r w:rsidRPr="00C15ADF">
              <w:rPr>
                <w:rFonts w:asciiTheme="minorEastAsia" w:hAnsiTheme="minorEastAsia"/>
                <w:szCs w:val="21"/>
              </w:rPr>
              <w:t xml:space="preserve"> </w:t>
            </w:r>
          </w:p>
        </w:tc>
        <w:tc>
          <w:tcPr>
            <w:tcW w:w="2268" w:type="dxa"/>
            <w:vAlign w:val="center"/>
          </w:tcPr>
          <w:p w14:paraId="50F4D028" w14:textId="77777777" w:rsidR="00C15ADF" w:rsidRPr="00C15ADF" w:rsidRDefault="00C15ADF" w:rsidP="00C15ADF">
            <w:pPr>
              <w:adjustRightInd w:val="0"/>
              <w:snapToGrid w:val="0"/>
              <w:spacing w:line="276" w:lineRule="auto"/>
              <w:rPr>
                <w:rFonts w:asciiTheme="minorEastAsia" w:hAnsiTheme="minorEastAsia" w:cs="Times New Roman" w:hint="eastAsia"/>
                <w:bCs/>
                <w:sz w:val="24"/>
              </w:rPr>
            </w:pPr>
            <w:r w:rsidRPr="00C15ADF">
              <w:rPr>
                <w:rFonts w:asciiTheme="minorEastAsia" w:hAnsiTheme="minorEastAsia"/>
                <w:szCs w:val="21"/>
              </w:rPr>
              <w:t>2,233.250620</w:t>
            </w:r>
          </w:p>
        </w:tc>
        <w:tc>
          <w:tcPr>
            <w:tcW w:w="1985" w:type="dxa"/>
            <w:vAlign w:val="center"/>
          </w:tcPr>
          <w:p w14:paraId="5AE27F5F" w14:textId="77777777" w:rsidR="00C15ADF" w:rsidRPr="00C15ADF" w:rsidRDefault="00C15ADF" w:rsidP="00C15ADF">
            <w:pPr>
              <w:adjustRightInd w:val="0"/>
              <w:snapToGrid w:val="0"/>
              <w:spacing w:line="276" w:lineRule="auto"/>
              <w:rPr>
                <w:rFonts w:asciiTheme="minorEastAsia" w:hAnsiTheme="minorEastAsia" w:cs="Times New Roman" w:hint="eastAsia"/>
                <w:bCs/>
                <w:sz w:val="24"/>
              </w:rPr>
            </w:pPr>
            <w:r w:rsidRPr="00C15ADF">
              <w:rPr>
                <w:rFonts w:asciiTheme="minorEastAsia" w:hAnsiTheme="minorEastAsia"/>
                <w:szCs w:val="21"/>
              </w:rPr>
              <w:t>5,000</w:t>
            </w:r>
          </w:p>
        </w:tc>
      </w:tr>
      <w:tr w:rsidR="00C15ADF" w:rsidRPr="00F855FF" w14:paraId="07FF98B0" w14:textId="77777777" w:rsidTr="00C15ADF">
        <w:trPr>
          <w:trHeight w:val="454"/>
        </w:trPr>
        <w:tc>
          <w:tcPr>
            <w:tcW w:w="709" w:type="dxa"/>
            <w:vAlign w:val="center"/>
          </w:tcPr>
          <w:p w14:paraId="50F89EE6" w14:textId="77777777" w:rsidR="00C15ADF" w:rsidRPr="00C15ADF" w:rsidRDefault="00C15ADF" w:rsidP="00C15ADF">
            <w:pPr>
              <w:adjustRightInd w:val="0"/>
              <w:snapToGrid w:val="0"/>
              <w:spacing w:line="276" w:lineRule="auto"/>
              <w:rPr>
                <w:rFonts w:asciiTheme="minorEastAsia" w:hAnsiTheme="minorEastAsia" w:cs="Times New Roman" w:hint="eastAsia"/>
                <w:bCs/>
                <w:sz w:val="24"/>
              </w:rPr>
            </w:pPr>
            <w:r w:rsidRPr="00C15ADF">
              <w:rPr>
                <w:rFonts w:asciiTheme="minorEastAsia" w:hAnsiTheme="minorEastAsia"/>
                <w:szCs w:val="21"/>
              </w:rPr>
              <w:t>5</w:t>
            </w:r>
          </w:p>
        </w:tc>
        <w:tc>
          <w:tcPr>
            <w:tcW w:w="3402" w:type="dxa"/>
            <w:vAlign w:val="center"/>
          </w:tcPr>
          <w:p w14:paraId="6CF4ABB4" w14:textId="77777777" w:rsidR="00C15ADF" w:rsidRPr="00C15ADF" w:rsidRDefault="00C15ADF" w:rsidP="00C15ADF">
            <w:pPr>
              <w:adjustRightInd w:val="0"/>
              <w:snapToGrid w:val="0"/>
              <w:spacing w:line="276" w:lineRule="auto"/>
              <w:rPr>
                <w:rFonts w:asciiTheme="minorEastAsia" w:hAnsiTheme="minorEastAsia" w:cs="Times New Roman" w:hint="eastAsia"/>
                <w:bCs/>
                <w:sz w:val="24"/>
              </w:rPr>
            </w:pPr>
            <w:r w:rsidRPr="00C15ADF">
              <w:rPr>
                <w:rFonts w:asciiTheme="minorEastAsia" w:hAnsiTheme="minorEastAsia" w:hint="eastAsia"/>
                <w:szCs w:val="21"/>
              </w:rPr>
              <w:t>嘉兴富洋创业投资合伙企业（有限</w:t>
            </w:r>
            <w:r w:rsidRPr="00C15ADF">
              <w:rPr>
                <w:rFonts w:asciiTheme="minorEastAsia" w:hAnsiTheme="minorEastAsia" w:hint="eastAsia"/>
                <w:szCs w:val="21"/>
              </w:rPr>
              <w:lastRenderedPageBreak/>
              <w:t>合伙）</w:t>
            </w:r>
            <w:r w:rsidRPr="00C15ADF">
              <w:rPr>
                <w:rFonts w:asciiTheme="minorEastAsia" w:hAnsiTheme="minorEastAsia"/>
                <w:szCs w:val="21"/>
              </w:rPr>
              <w:t xml:space="preserve"> </w:t>
            </w:r>
          </w:p>
        </w:tc>
        <w:tc>
          <w:tcPr>
            <w:tcW w:w="2268" w:type="dxa"/>
            <w:vAlign w:val="center"/>
          </w:tcPr>
          <w:p w14:paraId="016C038B" w14:textId="77777777" w:rsidR="00C15ADF" w:rsidRPr="00C15ADF" w:rsidRDefault="00C15ADF" w:rsidP="00C15ADF">
            <w:pPr>
              <w:adjustRightInd w:val="0"/>
              <w:snapToGrid w:val="0"/>
              <w:spacing w:line="276" w:lineRule="auto"/>
              <w:rPr>
                <w:rFonts w:asciiTheme="minorEastAsia" w:hAnsiTheme="minorEastAsia" w:cs="Times New Roman" w:hint="eastAsia"/>
                <w:bCs/>
                <w:sz w:val="24"/>
              </w:rPr>
            </w:pPr>
            <w:r w:rsidRPr="00C15ADF">
              <w:rPr>
                <w:rFonts w:asciiTheme="minorEastAsia" w:hAnsiTheme="minorEastAsia"/>
                <w:szCs w:val="21"/>
              </w:rPr>
              <w:lastRenderedPageBreak/>
              <w:t>1,339.950372</w:t>
            </w:r>
          </w:p>
        </w:tc>
        <w:tc>
          <w:tcPr>
            <w:tcW w:w="1985" w:type="dxa"/>
            <w:vAlign w:val="center"/>
          </w:tcPr>
          <w:p w14:paraId="27D09562" w14:textId="77777777" w:rsidR="00C15ADF" w:rsidRPr="00C15ADF" w:rsidRDefault="00C15ADF" w:rsidP="00C15ADF">
            <w:pPr>
              <w:adjustRightInd w:val="0"/>
              <w:snapToGrid w:val="0"/>
              <w:spacing w:line="276" w:lineRule="auto"/>
              <w:rPr>
                <w:rFonts w:asciiTheme="minorEastAsia" w:hAnsiTheme="minorEastAsia" w:cs="Times New Roman" w:hint="eastAsia"/>
                <w:bCs/>
                <w:sz w:val="24"/>
              </w:rPr>
            </w:pPr>
            <w:r w:rsidRPr="00C15ADF">
              <w:rPr>
                <w:rFonts w:asciiTheme="minorEastAsia" w:hAnsiTheme="minorEastAsia"/>
                <w:szCs w:val="21"/>
              </w:rPr>
              <w:t>3,000</w:t>
            </w:r>
          </w:p>
        </w:tc>
      </w:tr>
      <w:tr w:rsidR="00C15ADF" w:rsidRPr="00F855FF" w14:paraId="39EE22E1" w14:textId="77777777" w:rsidTr="00C15ADF">
        <w:trPr>
          <w:trHeight w:val="454"/>
        </w:trPr>
        <w:tc>
          <w:tcPr>
            <w:tcW w:w="709" w:type="dxa"/>
            <w:vAlign w:val="center"/>
          </w:tcPr>
          <w:p w14:paraId="73914CDF" w14:textId="77777777" w:rsidR="00C15ADF" w:rsidRPr="00C15ADF" w:rsidRDefault="00C15ADF" w:rsidP="00C15ADF">
            <w:pPr>
              <w:adjustRightInd w:val="0"/>
              <w:snapToGrid w:val="0"/>
              <w:spacing w:line="276" w:lineRule="auto"/>
              <w:rPr>
                <w:rFonts w:asciiTheme="minorEastAsia" w:hAnsiTheme="minorEastAsia" w:cs="Times New Roman" w:hint="eastAsia"/>
                <w:bCs/>
                <w:sz w:val="24"/>
              </w:rPr>
            </w:pPr>
            <w:r w:rsidRPr="00C15ADF">
              <w:rPr>
                <w:rFonts w:asciiTheme="minorEastAsia" w:hAnsiTheme="minorEastAsia"/>
                <w:szCs w:val="21"/>
              </w:rPr>
              <w:t>6</w:t>
            </w:r>
          </w:p>
        </w:tc>
        <w:tc>
          <w:tcPr>
            <w:tcW w:w="3402" w:type="dxa"/>
            <w:vAlign w:val="center"/>
          </w:tcPr>
          <w:p w14:paraId="283F00A9" w14:textId="77777777" w:rsidR="00C15ADF" w:rsidRPr="00C15ADF" w:rsidRDefault="00C15ADF" w:rsidP="00C15ADF">
            <w:pPr>
              <w:adjustRightInd w:val="0"/>
              <w:snapToGrid w:val="0"/>
              <w:spacing w:line="276" w:lineRule="auto"/>
              <w:rPr>
                <w:rFonts w:asciiTheme="minorEastAsia" w:hAnsiTheme="minorEastAsia" w:cs="Times New Roman" w:hint="eastAsia"/>
                <w:bCs/>
                <w:sz w:val="24"/>
              </w:rPr>
            </w:pPr>
            <w:r w:rsidRPr="00C15ADF">
              <w:rPr>
                <w:rFonts w:asciiTheme="minorEastAsia" w:hAnsiTheme="minorEastAsia" w:hint="eastAsia"/>
                <w:szCs w:val="21"/>
              </w:rPr>
              <w:t>中国船舶集团投资有限公司</w:t>
            </w:r>
            <w:r w:rsidRPr="00C15ADF">
              <w:rPr>
                <w:rFonts w:asciiTheme="minorEastAsia" w:hAnsiTheme="minorEastAsia"/>
                <w:szCs w:val="21"/>
              </w:rPr>
              <w:t xml:space="preserve"> </w:t>
            </w:r>
          </w:p>
        </w:tc>
        <w:tc>
          <w:tcPr>
            <w:tcW w:w="2268" w:type="dxa"/>
            <w:vAlign w:val="center"/>
          </w:tcPr>
          <w:p w14:paraId="14091602" w14:textId="77777777" w:rsidR="00C15ADF" w:rsidRPr="00C15ADF" w:rsidRDefault="00C15ADF" w:rsidP="00C15ADF">
            <w:pPr>
              <w:adjustRightInd w:val="0"/>
              <w:snapToGrid w:val="0"/>
              <w:spacing w:line="276" w:lineRule="auto"/>
              <w:rPr>
                <w:rFonts w:asciiTheme="minorEastAsia" w:hAnsiTheme="minorEastAsia" w:cs="Times New Roman" w:hint="eastAsia"/>
                <w:bCs/>
                <w:sz w:val="24"/>
              </w:rPr>
            </w:pPr>
            <w:r w:rsidRPr="00C15ADF">
              <w:rPr>
                <w:rFonts w:asciiTheme="minorEastAsia" w:hAnsiTheme="minorEastAsia"/>
                <w:szCs w:val="21"/>
              </w:rPr>
              <w:t>1,339.950372</w:t>
            </w:r>
          </w:p>
        </w:tc>
        <w:tc>
          <w:tcPr>
            <w:tcW w:w="1985" w:type="dxa"/>
            <w:vAlign w:val="center"/>
          </w:tcPr>
          <w:p w14:paraId="3B9E108F" w14:textId="77777777" w:rsidR="00C15ADF" w:rsidRPr="00C15ADF" w:rsidRDefault="00C15ADF" w:rsidP="00C15ADF">
            <w:pPr>
              <w:adjustRightInd w:val="0"/>
              <w:snapToGrid w:val="0"/>
              <w:spacing w:line="276" w:lineRule="auto"/>
              <w:rPr>
                <w:rFonts w:asciiTheme="minorEastAsia" w:hAnsiTheme="minorEastAsia" w:cs="Times New Roman" w:hint="eastAsia"/>
                <w:bCs/>
                <w:sz w:val="24"/>
              </w:rPr>
            </w:pPr>
            <w:r w:rsidRPr="00C15ADF">
              <w:rPr>
                <w:rFonts w:asciiTheme="minorEastAsia" w:hAnsiTheme="minorEastAsia"/>
                <w:szCs w:val="21"/>
              </w:rPr>
              <w:t>3,000</w:t>
            </w:r>
          </w:p>
        </w:tc>
      </w:tr>
      <w:tr w:rsidR="00C15ADF" w:rsidRPr="00F855FF" w14:paraId="16F16B0F" w14:textId="77777777" w:rsidTr="00C15ADF">
        <w:trPr>
          <w:trHeight w:val="454"/>
        </w:trPr>
        <w:tc>
          <w:tcPr>
            <w:tcW w:w="709" w:type="dxa"/>
            <w:vAlign w:val="center"/>
          </w:tcPr>
          <w:p w14:paraId="7FBCDEE9" w14:textId="77777777" w:rsidR="00C15ADF" w:rsidRPr="00C15ADF" w:rsidRDefault="00C15ADF" w:rsidP="00C15ADF">
            <w:pPr>
              <w:adjustRightInd w:val="0"/>
              <w:snapToGrid w:val="0"/>
              <w:spacing w:line="276" w:lineRule="auto"/>
              <w:rPr>
                <w:rFonts w:asciiTheme="minorEastAsia" w:hAnsiTheme="minorEastAsia" w:cs="Times New Roman" w:hint="eastAsia"/>
                <w:bCs/>
                <w:sz w:val="24"/>
              </w:rPr>
            </w:pPr>
            <w:r w:rsidRPr="00C15ADF">
              <w:rPr>
                <w:rFonts w:asciiTheme="minorEastAsia" w:hAnsiTheme="minorEastAsia"/>
                <w:szCs w:val="21"/>
              </w:rPr>
              <w:t>7</w:t>
            </w:r>
          </w:p>
        </w:tc>
        <w:tc>
          <w:tcPr>
            <w:tcW w:w="3402" w:type="dxa"/>
            <w:vAlign w:val="center"/>
          </w:tcPr>
          <w:p w14:paraId="0BC0944C" w14:textId="77777777" w:rsidR="00C15ADF" w:rsidRPr="00C15ADF" w:rsidRDefault="00C15ADF" w:rsidP="00C15ADF">
            <w:pPr>
              <w:adjustRightInd w:val="0"/>
              <w:snapToGrid w:val="0"/>
              <w:spacing w:line="276" w:lineRule="auto"/>
              <w:rPr>
                <w:rFonts w:asciiTheme="minorEastAsia" w:hAnsiTheme="minorEastAsia" w:cs="Times New Roman" w:hint="eastAsia"/>
                <w:bCs/>
                <w:sz w:val="24"/>
              </w:rPr>
            </w:pPr>
            <w:r w:rsidRPr="00C15ADF">
              <w:rPr>
                <w:rFonts w:asciiTheme="minorEastAsia" w:hAnsiTheme="minorEastAsia" w:hint="eastAsia"/>
                <w:szCs w:val="21"/>
              </w:rPr>
              <w:t>青岛隐山创业投资基金合伙企业（有限合伙）</w:t>
            </w:r>
            <w:r w:rsidRPr="00C15ADF">
              <w:rPr>
                <w:rFonts w:asciiTheme="minorEastAsia" w:hAnsiTheme="minorEastAsia"/>
                <w:szCs w:val="21"/>
              </w:rPr>
              <w:t xml:space="preserve"> </w:t>
            </w:r>
          </w:p>
        </w:tc>
        <w:tc>
          <w:tcPr>
            <w:tcW w:w="2268" w:type="dxa"/>
            <w:vAlign w:val="center"/>
          </w:tcPr>
          <w:p w14:paraId="7605E0A0" w14:textId="77777777" w:rsidR="00C15ADF" w:rsidRPr="00C15ADF" w:rsidRDefault="00C15ADF" w:rsidP="00C15ADF">
            <w:pPr>
              <w:adjustRightInd w:val="0"/>
              <w:snapToGrid w:val="0"/>
              <w:spacing w:line="276" w:lineRule="auto"/>
              <w:rPr>
                <w:rFonts w:asciiTheme="minorEastAsia" w:hAnsiTheme="minorEastAsia" w:cs="Times New Roman" w:hint="eastAsia"/>
                <w:bCs/>
                <w:sz w:val="24"/>
              </w:rPr>
            </w:pPr>
            <w:r w:rsidRPr="00C15ADF">
              <w:rPr>
                <w:rFonts w:asciiTheme="minorEastAsia" w:hAnsiTheme="minorEastAsia"/>
                <w:szCs w:val="21"/>
              </w:rPr>
              <w:t>446.650124</w:t>
            </w:r>
          </w:p>
        </w:tc>
        <w:tc>
          <w:tcPr>
            <w:tcW w:w="1985" w:type="dxa"/>
            <w:vAlign w:val="center"/>
          </w:tcPr>
          <w:p w14:paraId="5A876318" w14:textId="77777777" w:rsidR="00C15ADF" w:rsidRPr="00C15ADF" w:rsidRDefault="00C15ADF" w:rsidP="00C15ADF">
            <w:pPr>
              <w:adjustRightInd w:val="0"/>
              <w:snapToGrid w:val="0"/>
              <w:spacing w:line="276" w:lineRule="auto"/>
              <w:rPr>
                <w:rFonts w:asciiTheme="minorEastAsia" w:hAnsiTheme="minorEastAsia" w:cs="Times New Roman" w:hint="eastAsia"/>
                <w:bCs/>
                <w:sz w:val="24"/>
              </w:rPr>
            </w:pPr>
            <w:r w:rsidRPr="00C15ADF">
              <w:rPr>
                <w:rFonts w:asciiTheme="minorEastAsia" w:hAnsiTheme="minorEastAsia"/>
                <w:szCs w:val="21"/>
              </w:rPr>
              <w:t>1,000</w:t>
            </w:r>
          </w:p>
        </w:tc>
      </w:tr>
      <w:tr w:rsidR="00C15ADF" w:rsidRPr="00F855FF" w14:paraId="1A8EEC86" w14:textId="77777777" w:rsidTr="00C15ADF">
        <w:trPr>
          <w:trHeight w:val="454"/>
        </w:trPr>
        <w:tc>
          <w:tcPr>
            <w:tcW w:w="709" w:type="dxa"/>
            <w:vAlign w:val="center"/>
          </w:tcPr>
          <w:p w14:paraId="46A4E209" w14:textId="77777777" w:rsidR="00C15ADF" w:rsidRPr="00C15ADF" w:rsidRDefault="00C15ADF" w:rsidP="00C15ADF">
            <w:pPr>
              <w:adjustRightInd w:val="0"/>
              <w:snapToGrid w:val="0"/>
              <w:spacing w:line="276" w:lineRule="auto"/>
              <w:rPr>
                <w:rFonts w:asciiTheme="minorEastAsia" w:hAnsiTheme="minorEastAsia" w:cs="Times New Roman" w:hint="eastAsia"/>
                <w:bCs/>
                <w:sz w:val="24"/>
              </w:rPr>
            </w:pPr>
            <w:r w:rsidRPr="00C15ADF">
              <w:rPr>
                <w:rFonts w:asciiTheme="minorEastAsia" w:hAnsiTheme="minorEastAsia"/>
                <w:szCs w:val="21"/>
              </w:rPr>
              <w:t>8</w:t>
            </w:r>
          </w:p>
        </w:tc>
        <w:tc>
          <w:tcPr>
            <w:tcW w:w="3402" w:type="dxa"/>
            <w:vAlign w:val="center"/>
          </w:tcPr>
          <w:p w14:paraId="3E8046F7" w14:textId="77777777" w:rsidR="00C15ADF" w:rsidRPr="00C15ADF" w:rsidRDefault="00C15ADF" w:rsidP="00C15ADF">
            <w:pPr>
              <w:adjustRightInd w:val="0"/>
              <w:snapToGrid w:val="0"/>
              <w:spacing w:line="276" w:lineRule="auto"/>
              <w:rPr>
                <w:rFonts w:asciiTheme="minorEastAsia" w:hAnsiTheme="minorEastAsia" w:cs="Times New Roman" w:hint="eastAsia"/>
                <w:bCs/>
                <w:sz w:val="24"/>
              </w:rPr>
            </w:pPr>
            <w:r w:rsidRPr="00C15ADF">
              <w:rPr>
                <w:rFonts w:asciiTheme="minorEastAsia" w:hAnsiTheme="minorEastAsia" w:hint="eastAsia"/>
                <w:szCs w:val="21"/>
              </w:rPr>
              <w:t>北京通政绿投股权投资基金合伙企业（有限合伙）</w:t>
            </w:r>
            <w:r w:rsidRPr="00C15ADF">
              <w:rPr>
                <w:rFonts w:asciiTheme="minorEastAsia" w:hAnsiTheme="minorEastAsia"/>
                <w:szCs w:val="21"/>
              </w:rPr>
              <w:t xml:space="preserve"> </w:t>
            </w:r>
          </w:p>
        </w:tc>
        <w:tc>
          <w:tcPr>
            <w:tcW w:w="2268" w:type="dxa"/>
            <w:vAlign w:val="center"/>
          </w:tcPr>
          <w:p w14:paraId="5A2F4772" w14:textId="77777777" w:rsidR="00C15ADF" w:rsidRPr="00C15ADF" w:rsidRDefault="00C15ADF" w:rsidP="00C15ADF">
            <w:pPr>
              <w:adjustRightInd w:val="0"/>
              <w:snapToGrid w:val="0"/>
              <w:spacing w:line="276" w:lineRule="auto"/>
              <w:rPr>
                <w:rFonts w:asciiTheme="minorEastAsia" w:hAnsiTheme="minorEastAsia" w:cs="Times New Roman" w:hint="eastAsia"/>
                <w:bCs/>
                <w:sz w:val="24"/>
              </w:rPr>
            </w:pPr>
            <w:r w:rsidRPr="00C15ADF">
              <w:rPr>
                <w:rFonts w:asciiTheme="minorEastAsia" w:hAnsiTheme="minorEastAsia"/>
                <w:szCs w:val="21"/>
              </w:rPr>
              <w:t>446.650124</w:t>
            </w:r>
          </w:p>
        </w:tc>
        <w:tc>
          <w:tcPr>
            <w:tcW w:w="1985" w:type="dxa"/>
            <w:vAlign w:val="center"/>
          </w:tcPr>
          <w:p w14:paraId="62D4D8D2" w14:textId="77777777" w:rsidR="00C15ADF" w:rsidRPr="00C15ADF" w:rsidRDefault="00C15ADF" w:rsidP="00C15ADF">
            <w:pPr>
              <w:adjustRightInd w:val="0"/>
              <w:snapToGrid w:val="0"/>
              <w:spacing w:line="276" w:lineRule="auto"/>
              <w:rPr>
                <w:rFonts w:asciiTheme="minorEastAsia" w:hAnsiTheme="minorEastAsia" w:cs="Times New Roman" w:hint="eastAsia"/>
                <w:bCs/>
                <w:sz w:val="24"/>
              </w:rPr>
            </w:pPr>
            <w:r w:rsidRPr="00C15ADF">
              <w:rPr>
                <w:rFonts w:asciiTheme="minorEastAsia" w:hAnsiTheme="minorEastAsia"/>
                <w:szCs w:val="21"/>
              </w:rPr>
              <w:t>1,000</w:t>
            </w:r>
          </w:p>
        </w:tc>
      </w:tr>
    </w:tbl>
    <w:p w14:paraId="455EDC1B" w14:textId="77777777" w:rsidR="00C15ADF" w:rsidRDefault="00C15ADF"/>
    <w:p w14:paraId="04E757BF" w14:textId="12071D44" w:rsidR="00F855FF" w:rsidRPr="00F855FF" w:rsidRDefault="00F855FF" w:rsidP="009D400F">
      <w:pPr>
        <w:adjustRightInd w:val="0"/>
        <w:snapToGrid w:val="0"/>
        <w:spacing w:line="500" w:lineRule="exact"/>
        <w:ind w:firstLineChars="200" w:firstLine="480"/>
        <w:rPr>
          <w:rFonts w:ascii="宋体" w:eastAsia="宋体" w:hAnsi="宋体" w:cs="Times New Roman" w:hint="eastAsia"/>
          <w:sz w:val="24"/>
          <w:szCs w:val="24"/>
        </w:rPr>
      </w:pPr>
      <w:r w:rsidRPr="00F855FF">
        <w:rPr>
          <w:rFonts w:ascii="宋体" w:eastAsia="宋体" w:hAnsi="宋体" w:cs="Times New Roman" w:hint="eastAsia"/>
          <w:sz w:val="24"/>
          <w:szCs w:val="24"/>
        </w:rPr>
        <w:t>丙方均同意，应于本协议生效之日起10个工作日内，将除交易保证金划转外的剩余增资款一次性全部缴付至甲方指定账户（已缴纳的交易保证金由北京产权交易所在出具增资凭证之日起3个工作日内划转至甲方指定银行账户作为部分增资价款）。</w:t>
      </w:r>
    </w:p>
    <w:p w14:paraId="3A1DEAF1" w14:textId="77777777" w:rsidR="00F855FF" w:rsidRPr="00F855FF" w:rsidRDefault="00F855FF" w:rsidP="009D400F">
      <w:pPr>
        <w:adjustRightInd w:val="0"/>
        <w:snapToGrid w:val="0"/>
        <w:spacing w:line="500" w:lineRule="exact"/>
        <w:ind w:firstLineChars="200" w:firstLine="480"/>
        <w:rPr>
          <w:rFonts w:ascii="宋体" w:eastAsia="宋体" w:hAnsi="宋体" w:cs="Times New Roman" w:hint="eastAsia"/>
          <w:bCs/>
          <w:sz w:val="24"/>
          <w:szCs w:val="24"/>
        </w:rPr>
      </w:pPr>
      <w:r w:rsidRPr="00F855FF">
        <w:rPr>
          <w:rFonts w:ascii="宋体" w:eastAsia="宋体" w:hAnsi="宋体" w:cs="Times New Roman" w:hint="eastAsia"/>
          <w:bCs/>
          <w:sz w:val="24"/>
          <w:szCs w:val="24"/>
        </w:rPr>
        <w:t>②增资价款的用途</w:t>
      </w:r>
    </w:p>
    <w:p w14:paraId="28CAEE01" w14:textId="5A616ACC" w:rsidR="00F855FF" w:rsidRPr="00F855FF" w:rsidRDefault="00372775" w:rsidP="00372775">
      <w:pPr>
        <w:adjustRightInd w:val="0"/>
        <w:snapToGrid w:val="0"/>
        <w:spacing w:line="500" w:lineRule="exact"/>
        <w:ind w:firstLineChars="200" w:firstLine="480"/>
        <w:rPr>
          <w:rFonts w:ascii="宋体" w:eastAsia="宋体" w:hAnsi="宋体" w:cs="Times New Roman" w:hint="eastAsia"/>
          <w:sz w:val="24"/>
          <w:szCs w:val="24"/>
        </w:rPr>
      </w:pPr>
      <w:r w:rsidRPr="00372775">
        <w:rPr>
          <w:rFonts w:ascii="宋体" w:eastAsia="宋体" w:hAnsi="宋体" w:cs="Times New Roman" w:hint="eastAsia"/>
          <w:sz w:val="24"/>
          <w:szCs w:val="24"/>
        </w:rPr>
        <w:t>各方同意，增资价款应用于公司研发投入、补充流动资金、业务拓展等与公司主营业务相关的用途以及公司股东会批准的预算方案中列明的其他用途。为免疑义，增资价款不得用于分红或回购等。投资人有权就增资价款的使用情况进行监督。</w:t>
      </w:r>
    </w:p>
    <w:p w14:paraId="0C1956A9" w14:textId="77777777" w:rsidR="00F855FF" w:rsidRPr="00F855FF" w:rsidRDefault="00F855FF" w:rsidP="009D400F">
      <w:pPr>
        <w:adjustRightInd w:val="0"/>
        <w:snapToGrid w:val="0"/>
        <w:spacing w:line="500" w:lineRule="exact"/>
        <w:ind w:firstLineChars="200" w:firstLine="480"/>
        <w:rPr>
          <w:rFonts w:ascii="宋体" w:eastAsia="宋体" w:hAnsi="宋体" w:cs="Times New Roman" w:hint="eastAsia"/>
          <w:sz w:val="24"/>
          <w:szCs w:val="24"/>
        </w:rPr>
      </w:pPr>
      <w:r w:rsidRPr="00F855FF">
        <w:rPr>
          <w:rFonts w:ascii="宋体" w:eastAsia="宋体" w:hAnsi="宋体" w:cs="Times New Roman" w:hint="eastAsia"/>
          <w:sz w:val="24"/>
          <w:szCs w:val="24"/>
        </w:rPr>
        <w:t>（4）增资的税收和费用</w:t>
      </w:r>
    </w:p>
    <w:p w14:paraId="431E5102" w14:textId="77777777" w:rsidR="00F855FF" w:rsidRDefault="00F855FF" w:rsidP="009D400F">
      <w:pPr>
        <w:adjustRightInd w:val="0"/>
        <w:snapToGrid w:val="0"/>
        <w:spacing w:line="500" w:lineRule="exact"/>
        <w:ind w:firstLineChars="200" w:firstLine="480"/>
        <w:rPr>
          <w:rFonts w:ascii="宋体" w:eastAsia="宋体" w:hAnsi="宋体" w:cs="Times New Roman" w:hint="eastAsia"/>
          <w:sz w:val="24"/>
          <w:szCs w:val="24"/>
        </w:rPr>
      </w:pPr>
      <w:r w:rsidRPr="00F855FF">
        <w:rPr>
          <w:rFonts w:ascii="宋体" w:eastAsia="宋体" w:hAnsi="宋体" w:cs="Times New Roman" w:hint="eastAsia"/>
          <w:sz w:val="24"/>
          <w:szCs w:val="24"/>
        </w:rPr>
        <w:t>本次增资中涉及的有关税收，按照国家有关法律规定缴纳。增资中涉及的有关费用，由各方自行承担。</w:t>
      </w:r>
    </w:p>
    <w:p w14:paraId="0CB3042E" w14:textId="50E99017" w:rsidR="00F217D9" w:rsidRPr="00F217D9" w:rsidRDefault="00F217D9" w:rsidP="00F217D9">
      <w:pPr>
        <w:adjustRightInd w:val="0"/>
        <w:snapToGrid w:val="0"/>
        <w:spacing w:line="500" w:lineRule="exact"/>
        <w:ind w:firstLineChars="200" w:firstLine="480"/>
        <w:rPr>
          <w:rFonts w:ascii="宋体" w:eastAsia="宋体" w:hAnsi="宋体" w:cs="Times New Roman" w:hint="eastAsia"/>
          <w:sz w:val="24"/>
          <w:szCs w:val="24"/>
        </w:rPr>
      </w:pPr>
      <w:r w:rsidRPr="00F855FF">
        <w:rPr>
          <w:rFonts w:ascii="宋体" w:eastAsia="宋体" w:hAnsi="宋体" w:cs="Times New Roman" w:hint="eastAsia"/>
          <w:sz w:val="24"/>
          <w:szCs w:val="24"/>
        </w:rPr>
        <w:t>（</w:t>
      </w:r>
      <w:r>
        <w:rPr>
          <w:rFonts w:ascii="宋体" w:eastAsia="宋体" w:hAnsi="宋体" w:cs="Times New Roman" w:hint="eastAsia"/>
          <w:sz w:val="24"/>
          <w:szCs w:val="24"/>
        </w:rPr>
        <w:t>5</w:t>
      </w:r>
      <w:r w:rsidRPr="00F855FF">
        <w:rPr>
          <w:rFonts w:ascii="宋体" w:eastAsia="宋体" w:hAnsi="宋体" w:cs="Times New Roman" w:hint="eastAsia"/>
          <w:sz w:val="24"/>
          <w:szCs w:val="24"/>
        </w:rPr>
        <w:t>）</w:t>
      </w:r>
      <w:r w:rsidRPr="00F217D9">
        <w:rPr>
          <w:rFonts w:ascii="宋体" w:eastAsia="宋体" w:hAnsi="宋体" w:cs="Times New Roman" w:hint="eastAsia"/>
          <w:sz w:val="24"/>
          <w:szCs w:val="24"/>
        </w:rPr>
        <w:t>甲方全部所有者权益处理</w:t>
      </w:r>
    </w:p>
    <w:p w14:paraId="64A85EF5" w14:textId="4AB40ECF" w:rsidR="00C15ADF" w:rsidRPr="00F855FF" w:rsidRDefault="00F217D9" w:rsidP="00F217D9">
      <w:pPr>
        <w:adjustRightInd w:val="0"/>
        <w:snapToGrid w:val="0"/>
        <w:spacing w:line="500" w:lineRule="exact"/>
        <w:ind w:firstLineChars="200" w:firstLine="480"/>
        <w:rPr>
          <w:rFonts w:ascii="宋体" w:eastAsia="宋体" w:hAnsi="宋体" w:cs="Times New Roman" w:hint="eastAsia"/>
          <w:sz w:val="24"/>
          <w:szCs w:val="24"/>
        </w:rPr>
      </w:pPr>
      <w:r w:rsidRPr="00F217D9">
        <w:rPr>
          <w:rFonts w:ascii="宋体" w:eastAsia="宋体" w:hAnsi="宋体" w:cs="Times New Roman" w:hint="eastAsia"/>
          <w:sz w:val="24"/>
          <w:szCs w:val="24"/>
        </w:rPr>
        <w:t>各方同意，本次增资评估基准日（</w:t>
      </w:r>
      <w:r w:rsidRPr="00F217D9">
        <w:rPr>
          <w:rFonts w:ascii="宋体" w:eastAsia="宋体" w:hAnsi="宋体" w:cs="Times New Roman"/>
          <w:sz w:val="24"/>
          <w:szCs w:val="24"/>
        </w:rPr>
        <w:t>2024</w:t>
      </w:r>
      <w:r w:rsidRPr="00F217D9">
        <w:rPr>
          <w:rFonts w:ascii="宋体" w:eastAsia="宋体" w:hAnsi="宋体" w:cs="Times New Roman" w:hint="eastAsia"/>
          <w:sz w:val="24"/>
          <w:szCs w:val="24"/>
        </w:rPr>
        <w:t>年</w:t>
      </w:r>
      <w:r w:rsidRPr="00F217D9">
        <w:rPr>
          <w:rFonts w:ascii="宋体" w:eastAsia="宋体" w:hAnsi="宋体" w:cs="Times New Roman"/>
          <w:sz w:val="24"/>
          <w:szCs w:val="24"/>
        </w:rPr>
        <w:t>12</w:t>
      </w:r>
      <w:r w:rsidRPr="00F217D9">
        <w:rPr>
          <w:rFonts w:ascii="宋体" w:eastAsia="宋体" w:hAnsi="宋体" w:cs="Times New Roman" w:hint="eastAsia"/>
          <w:sz w:val="24"/>
          <w:szCs w:val="24"/>
        </w:rPr>
        <w:t>月</w:t>
      </w:r>
      <w:r w:rsidRPr="00F217D9">
        <w:rPr>
          <w:rFonts w:ascii="宋体" w:eastAsia="宋体" w:hAnsi="宋体" w:cs="Times New Roman"/>
          <w:sz w:val="24"/>
          <w:szCs w:val="24"/>
        </w:rPr>
        <w:t>31</w:t>
      </w:r>
      <w:r w:rsidRPr="00F217D9">
        <w:rPr>
          <w:rFonts w:ascii="宋体" w:eastAsia="宋体" w:hAnsi="宋体" w:cs="Times New Roman" w:hint="eastAsia"/>
          <w:sz w:val="24"/>
          <w:szCs w:val="24"/>
        </w:rPr>
        <w:t>日）后甲方发生的全部损益由增资后全体股东按交割日各自在甲方的实缴出资比例共同承担和享有，国家另有规定的除外。</w:t>
      </w:r>
    </w:p>
    <w:p w14:paraId="7D169BBB" w14:textId="463D406D" w:rsidR="00F855FF" w:rsidRPr="00F855FF" w:rsidRDefault="00F855FF" w:rsidP="009D400F">
      <w:pPr>
        <w:adjustRightInd w:val="0"/>
        <w:snapToGrid w:val="0"/>
        <w:spacing w:line="500" w:lineRule="exact"/>
        <w:ind w:firstLineChars="200" w:firstLine="480"/>
        <w:rPr>
          <w:rFonts w:ascii="宋体" w:eastAsia="宋体" w:hAnsi="宋体" w:cs="Times New Roman" w:hint="eastAsia"/>
          <w:sz w:val="24"/>
          <w:szCs w:val="24"/>
        </w:rPr>
      </w:pPr>
      <w:r w:rsidRPr="00F855FF">
        <w:rPr>
          <w:rFonts w:ascii="宋体" w:eastAsia="宋体" w:hAnsi="宋体" w:cs="Times New Roman" w:hint="eastAsia"/>
          <w:sz w:val="24"/>
          <w:szCs w:val="24"/>
        </w:rPr>
        <w:t>（</w:t>
      </w:r>
      <w:r w:rsidR="00F217D9">
        <w:rPr>
          <w:rFonts w:ascii="宋体" w:eastAsia="宋体" w:hAnsi="宋体" w:cs="Times New Roman" w:hint="eastAsia"/>
          <w:sz w:val="24"/>
          <w:szCs w:val="24"/>
        </w:rPr>
        <w:t>6</w:t>
      </w:r>
      <w:r w:rsidRPr="00F855FF">
        <w:rPr>
          <w:rFonts w:ascii="宋体" w:eastAsia="宋体" w:hAnsi="宋体" w:cs="Times New Roman" w:hint="eastAsia"/>
          <w:sz w:val="24"/>
          <w:szCs w:val="24"/>
        </w:rPr>
        <w:t>）</w:t>
      </w:r>
      <w:r w:rsidR="00F217D9">
        <w:rPr>
          <w:rFonts w:ascii="宋体" w:eastAsia="宋体" w:hAnsi="宋体" w:cs="Times New Roman" w:hint="eastAsia"/>
          <w:sz w:val="24"/>
          <w:szCs w:val="24"/>
        </w:rPr>
        <w:t>其他</w:t>
      </w:r>
      <w:r w:rsidRPr="00F855FF">
        <w:rPr>
          <w:rFonts w:ascii="宋体" w:eastAsia="宋体" w:hAnsi="宋体" w:cs="Times New Roman" w:hint="eastAsia"/>
          <w:sz w:val="24"/>
          <w:szCs w:val="24"/>
        </w:rPr>
        <w:t>约定</w:t>
      </w:r>
    </w:p>
    <w:p w14:paraId="0E8BA050" w14:textId="40156806" w:rsidR="00F217D9" w:rsidRPr="00F217D9" w:rsidRDefault="00F217D9" w:rsidP="00F217D9">
      <w:pPr>
        <w:adjustRightInd w:val="0"/>
        <w:snapToGrid w:val="0"/>
        <w:spacing w:line="500" w:lineRule="exact"/>
        <w:ind w:firstLineChars="200" w:firstLine="480"/>
        <w:rPr>
          <w:rFonts w:ascii="宋体" w:eastAsia="宋体" w:hAnsi="宋体" w:cs="Times New Roman" w:hint="eastAsia"/>
          <w:sz w:val="24"/>
          <w:szCs w:val="24"/>
        </w:rPr>
      </w:pPr>
      <w:r w:rsidRPr="00F855FF">
        <w:rPr>
          <w:rFonts w:ascii="宋体" w:eastAsia="宋体" w:hAnsi="宋体" w:cs="Times New Roman" w:hint="eastAsia"/>
          <w:sz w:val="24"/>
          <w:szCs w:val="24"/>
        </w:rPr>
        <w:t>①</w:t>
      </w:r>
      <w:r>
        <w:rPr>
          <w:rFonts w:ascii="宋体" w:eastAsia="宋体" w:hAnsi="宋体" w:cs="Times New Roman" w:hint="eastAsia"/>
          <w:sz w:val="24"/>
          <w:szCs w:val="24"/>
        </w:rPr>
        <w:t xml:space="preserve"> </w:t>
      </w:r>
      <w:r w:rsidRPr="00F217D9">
        <w:rPr>
          <w:rFonts w:ascii="宋体" w:eastAsia="宋体" w:hAnsi="宋体" w:cs="Times New Roman" w:hint="eastAsia"/>
          <w:sz w:val="24"/>
          <w:szCs w:val="24"/>
        </w:rPr>
        <w:t>除本次增资交易文件另有约定外，公司的每一元注册资本具有同等权利，自丙方支付完毕各自应支付的全部增资价款之日起，该丙方按照其实缴出资比例依法享有公司利润分配及其他股东权益，按照认缴出资额承担责任。</w:t>
      </w:r>
    </w:p>
    <w:p w14:paraId="66260316" w14:textId="10448866" w:rsidR="00F217D9" w:rsidRDefault="00F217D9" w:rsidP="00F217D9">
      <w:pPr>
        <w:adjustRightInd w:val="0"/>
        <w:snapToGrid w:val="0"/>
        <w:spacing w:line="500" w:lineRule="exact"/>
        <w:ind w:firstLineChars="200" w:firstLine="480"/>
        <w:rPr>
          <w:rFonts w:ascii="宋体" w:eastAsia="宋体" w:hAnsi="宋体" w:cs="Times New Roman" w:hint="eastAsia"/>
          <w:sz w:val="24"/>
          <w:szCs w:val="24"/>
        </w:rPr>
      </w:pPr>
      <w:r w:rsidRPr="00F855FF">
        <w:rPr>
          <w:rFonts w:ascii="宋体" w:eastAsia="宋体" w:hAnsi="宋体" w:cs="Times New Roman" w:hint="eastAsia"/>
          <w:sz w:val="24"/>
          <w:szCs w:val="24"/>
        </w:rPr>
        <w:t>②</w:t>
      </w:r>
      <w:r>
        <w:rPr>
          <w:rFonts w:ascii="宋体" w:eastAsia="宋体" w:hAnsi="宋体" w:cs="Times New Roman" w:hint="eastAsia"/>
          <w:sz w:val="24"/>
          <w:szCs w:val="24"/>
        </w:rPr>
        <w:t xml:space="preserve"> </w:t>
      </w:r>
      <w:r w:rsidRPr="00F217D9">
        <w:rPr>
          <w:rFonts w:ascii="宋体" w:eastAsia="宋体" w:hAnsi="宋体" w:cs="Times New Roman" w:hint="eastAsia"/>
          <w:sz w:val="24"/>
          <w:szCs w:val="24"/>
        </w:rPr>
        <w:t>公司经营管理事项依照《公司法》《公司章程》的规定及全体股东另行达成的一致约定执行。</w:t>
      </w:r>
    </w:p>
    <w:p w14:paraId="68843C30" w14:textId="36DD62DA" w:rsidR="00F855FF" w:rsidRPr="00F855FF" w:rsidRDefault="00F855FF" w:rsidP="009D400F">
      <w:pPr>
        <w:adjustRightInd w:val="0"/>
        <w:snapToGrid w:val="0"/>
        <w:spacing w:line="500" w:lineRule="exact"/>
        <w:ind w:firstLineChars="200" w:firstLine="480"/>
        <w:rPr>
          <w:rFonts w:ascii="宋体" w:eastAsia="宋体" w:hAnsi="宋体" w:cs="Times New Roman" w:hint="eastAsia"/>
          <w:sz w:val="24"/>
          <w:szCs w:val="24"/>
        </w:rPr>
      </w:pPr>
      <w:r w:rsidRPr="00F855FF">
        <w:rPr>
          <w:rFonts w:ascii="宋体" w:eastAsia="宋体" w:hAnsi="宋体" w:cs="Times New Roman" w:hint="eastAsia"/>
          <w:sz w:val="24"/>
          <w:szCs w:val="24"/>
        </w:rPr>
        <w:lastRenderedPageBreak/>
        <w:t>（</w:t>
      </w:r>
      <w:r w:rsidR="00F217D9">
        <w:rPr>
          <w:rFonts w:ascii="宋体" w:eastAsia="宋体" w:hAnsi="宋体" w:cs="Times New Roman" w:hint="eastAsia"/>
          <w:sz w:val="24"/>
          <w:szCs w:val="24"/>
        </w:rPr>
        <w:t>7</w:t>
      </w:r>
      <w:r w:rsidRPr="00F855FF">
        <w:rPr>
          <w:rFonts w:ascii="宋体" w:eastAsia="宋体" w:hAnsi="宋体" w:cs="Times New Roman" w:hint="eastAsia"/>
          <w:sz w:val="24"/>
          <w:szCs w:val="24"/>
        </w:rPr>
        <w:t>）相关手续的办理</w:t>
      </w:r>
    </w:p>
    <w:p w14:paraId="5272CACD" w14:textId="13667DCA" w:rsidR="002A7657" w:rsidRDefault="002A7657" w:rsidP="009D400F">
      <w:pPr>
        <w:adjustRightInd w:val="0"/>
        <w:snapToGrid w:val="0"/>
        <w:spacing w:line="500" w:lineRule="exact"/>
        <w:ind w:firstLineChars="200" w:firstLine="480"/>
        <w:rPr>
          <w:rFonts w:ascii="宋体" w:eastAsia="宋体" w:hAnsi="宋体" w:cs="Times New Roman" w:hint="eastAsia"/>
          <w:sz w:val="24"/>
          <w:szCs w:val="24"/>
        </w:rPr>
      </w:pPr>
      <w:r w:rsidRPr="00F855FF">
        <w:rPr>
          <w:rFonts w:ascii="宋体" w:eastAsia="宋体" w:hAnsi="宋体" w:cs="Times New Roman" w:hint="eastAsia"/>
          <w:sz w:val="24"/>
          <w:szCs w:val="24"/>
        </w:rPr>
        <w:t>①</w:t>
      </w:r>
      <w:r>
        <w:rPr>
          <w:rFonts w:ascii="宋体" w:eastAsia="宋体" w:hAnsi="宋体" w:cs="Times New Roman" w:hint="eastAsia"/>
          <w:sz w:val="24"/>
          <w:szCs w:val="24"/>
        </w:rPr>
        <w:t xml:space="preserve"> </w:t>
      </w:r>
      <w:r w:rsidRPr="002A7657">
        <w:rPr>
          <w:rFonts w:ascii="宋体" w:eastAsia="宋体" w:hAnsi="宋体" w:cs="Times New Roman" w:hint="eastAsia"/>
          <w:sz w:val="24"/>
          <w:szCs w:val="24"/>
        </w:rPr>
        <w:t>甲方应在最晚交割日，向丙方出具</w:t>
      </w:r>
      <w:r>
        <w:rPr>
          <w:rFonts w:ascii="宋体" w:eastAsia="宋体" w:hAnsi="宋体" w:cs="Times New Roman" w:hint="eastAsia"/>
          <w:sz w:val="24"/>
          <w:szCs w:val="24"/>
        </w:rPr>
        <w:t>本次增资的相关证明</w:t>
      </w:r>
      <w:r w:rsidRPr="002A7657">
        <w:rPr>
          <w:rFonts w:ascii="宋体" w:eastAsia="宋体" w:hAnsi="宋体" w:cs="Times New Roman" w:hint="eastAsia"/>
          <w:sz w:val="24"/>
          <w:szCs w:val="24"/>
        </w:rPr>
        <w:t>资料</w:t>
      </w:r>
      <w:r>
        <w:rPr>
          <w:rFonts w:ascii="宋体" w:eastAsia="宋体" w:hAnsi="宋体" w:cs="Times New Roman" w:hint="eastAsia"/>
          <w:sz w:val="24"/>
          <w:szCs w:val="24"/>
        </w:rPr>
        <w:t>。</w:t>
      </w:r>
    </w:p>
    <w:p w14:paraId="3405DB40" w14:textId="10C7135A" w:rsidR="00F855FF" w:rsidRPr="00F855FF" w:rsidRDefault="002A7657" w:rsidP="009D400F">
      <w:pPr>
        <w:adjustRightInd w:val="0"/>
        <w:snapToGrid w:val="0"/>
        <w:spacing w:line="500" w:lineRule="exact"/>
        <w:ind w:firstLineChars="200" w:firstLine="480"/>
        <w:rPr>
          <w:rFonts w:ascii="宋体" w:eastAsia="宋体" w:hAnsi="宋体" w:cs="Times New Roman" w:hint="eastAsia"/>
          <w:sz w:val="24"/>
          <w:szCs w:val="24"/>
        </w:rPr>
      </w:pPr>
      <w:r w:rsidRPr="00F855FF">
        <w:rPr>
          <w:rFonts w:ascii="宋体" w:eastAsia="宋体" w:hAnsi="宋体" w:cs="Times New Roman" w:hint="eastAsia"/>
          <w:sz w:val="24"/>
          <w:szCs w:val="24"/>
        </w:rPr>
        <w:t>②</w:t>
      </w:r>
      <w:r>
        <w:rPr>
          <w:rFonts w:ascii="宋体" w:eastAsia="宋体" w:hAnsi="宋体" w:cs="Times New Roman" w:hint="eastAsia"/>
          <w:sz w:val="24"/>
          <w:szCs w:val="24"/>
        </w:rPr>
        <w:t xml:space="preserve"> </w:t>
      </w:r>
      <w:r w:rsidRPr="002A7657">
        <w:rPr>
          <w:rFonts w:ascii="宋体" w:eastAsia="宋体" w:hAnsi="宋体" w:cs="Times New Roman" w:hint="eastAsia"/>
          <w:sz w:val="24"/>
          <w:szCs w:val="24"/>
        </w:rPr>
        <w:t>甲方最迟应在最晚交割日后的</w:t>
      </w:r>
      <w:r w:rsidRPr="002A7657">
        <w:rPr>
          <w:rFonts w:ascii="宋体" w:eastAsia="宋体" w:hAnsi="宋体" w:cs="Times New Roman"/>
          <w:sz w:val="24"/>
          <w:szCs w:val="24"/>
        </w:rPr>
        <w:t>40</w:t>
      </w:r>
      <w:r w:rsidRPr="002A7657">
        <w:rPr>
          <w:rFonts w:ascii="宋体" w:eastAsia="宋体" w:hAnsi="宋体" w:cs="Times New Roman" w:hint="eastAsia"/>
          <w:sz w:val="24"/>
          <w:szCs w:val="24"/>
        </w:rPr>
        <w:t>个工作日内向公司登记机关提交本次增资的企业变更登记申请文件，并于最晚交割日后的</w:t>
      </w:r>
      <w:r w:rsidRPr="002A7657">
        <w:rPr>
          <w:rFonts w:ascii="宋体" w:eastAsia="宋体" w:hAnsi="宋体" w:cs="Times New Roman"/>
          <w:sz w:val="24"/>
          <w:szCs w:val="24"/>
        </w:rPr>
        <w:t>60</w:t>
      </w:r>
      <w:r w:rsidRPr="002A7657">
        <w:rPr>
          <w:rFonts w:ascii="宋体" w:eastAsia="宋体" w:hAnsi="宋体" w:cs="Times New Roman" w:hint="eastAsia"/>
          <w:sz w:val="24"/>
          <w:szCs w:val="24"/>
        </w:rPr>
        <w:t>个工作日内完成本次增资的企业登记手续</w:t>
      </w:r>
      <w:r w:rsidR="009F5DA3">
        <w:rPr>
          <w:rFonts w:ascii="宋体" w:eastAsia="宋体" w:hAnsi="宋体" w:cs="Times New Roman" w:hint="eastAsia"/>
          <w:sz w:val="24"/>
          <w:szCs w:val="24"/>
        </w:rPr>
        <w:t>。</w:t>
      </w:r>
    </w:p>
    <w:p w14:paraId="5FB8E99C" w14:textId="466198AD" w:rsidR="00F855FF" w:rsidRPr="00F855FF" w:rsidRDefault="00F855FF" w:rsidP="009D400F">
      <w:pPr>
        <w:adjustRightInd w:val="0"/>
        <w:snapToGrid w:val="0"/>
        <w:spacing w:line="500" w:lineRule="exact"/>
        <w:ind w:firstLineChars="200" w:firstLine="480"/>
        <w:rPr>
          <w:rFonts w:ascii="宋体" w:eastAsia="宋体" w:hAnsi="宋体" w:cs="Times New Roman" w:hint="eastAsia"/>
          <w:sz w:val="24"/>
          <w:szCs w:val="24"/>
        </w:rPr>
      </w:pPr>
      <w:r w:rsidRPr="00F855FF">
        <w:rPr>
          <w:rFonts w:ascii="宋体" w:eastAsia="宋体" w:hAnsi="宋体" w:cs="Times New Roman" w:hint="eastAsia"/>
          <w:sz w:val="24"/>
          <w:szCs w:val="24"/>
        </w:rPr>
        <w:t>（</w:t>
      </w:r>
      <w:r w:rsidR="00F217D9">
        <w:rPr>
          <w:rFonts w:ascii="宋体" w:eastAsia="宋体" w:hAnsi="宋体" w:cs="Times New Roman" w:hint="eastAsia"/>
          <w:sz w:val="24"/>
          <w:szCs w:val="24"/>
        </w:rPr>
        <w:t>8</w:t>
      </w:r>
      <w:r w:rsidRPr="00F855FF">
        <w:rPr>
          <w:rFonts w:ascii="宋体" w:eastAsia="宋体" w:hAnsi="宋体" w:cs="Times New Roman" w:hint="eastAsia"/>
          <w:sz w:val="24"/>
          <w:szCs w:val="24"/>
        </w:rPr>
        <w:t>）协议的生效</w:t>
      </w:r>
    </w:p>
    <w:p w14:paraId="2E07ACB1" w14:textId="677D74AB" w:rsidR="00E1194B" w:rsidRPr="00E1194B" w:rsidRDefault="00E1194B" w:rsidP="00E1194B">
      <w:pPr>
        <w:adjustRightInd w:val="0"/>
        <w:snapToGrid w:val="0"/>
        <w:spacing w:line="500" w:lineRule="exact"/>
        <w:ind w:firstLineChars="200" w:firstLine="480"/>
        <w:rPr>
          <w:rFonts w:ascii="宋体" w:eastAsia="宋体" w:hAnsi="宋体" w:cs="Times New Roman" w:hint="eastAsia"/>
          <w:sz w:val="24"/>
          <w:szCs w:val="24"/>
        </w:rPr>
      </w:pPr>
      <w:r w:rsidRPr="00E1194B">
        <w:rPr>
          <w:rFonts w:ascii="宋体" w:eastAsia="宋体" w:hAnsi="宋体" w:cs="Times New Roman" w:hint="eastAsia"/>
          <w:sz w:val="24"/>
          <w:szCs w:val="24"/>
        </w:rPr>
        <w:t>本协议自各方法定代表人（执行事务合伙人或其委派代表）或其授权代表签字并加盖公章后成立，自以下条件均满足之日起生效：</w:t>
      </w:r>
    </w:p>
    <w:p w14:paraId="7778BEEA" w14:textId="4AEEA9F0" w:rsidR="00E1194B" w:rsidRPr="00E1194B" w:rsidRDefault="00E1194B" w:rsidP="00E1194B">
      <w:pPr>
        <w:adjustRightInd w:val="0"/>
        <w:snapToGrid w:val="0"/>
        <w:spacing w:line="500" w:lineRule="exact"/>
        <w:ind w:firstLineChars="200" w:firstLine="480"/>
        <w:rPr>
          <w:rFonts w:ascii="宋体" w:eastAsia="宋体" w:hAnsi="宋体" w:cs="Times New Roman" w:hint="eastAsia"/>
          <w:sz w:val="24"/>
          <w:szCs w:val="24"/>
        </w:rPr>
      </w:pPr>
      <w:r w:rsidRPr="00F855FF">
        <w:rPr>
          <w:rFonts w:ascii="宋体" w:eastAsia="宋体" w:hAnsi="宋体" w:cs="Times New Roman" w:hint="eastAsia"/>
          <w:sz w:val="24"/>
          <w:szCs w:val="24"/>
        </w:rPr>
        <w:t>①</w:t>
      </w:r>
      <w:r>
        <w:rPr>
          <w:rFonts w:ascii="宋体" w:eastAsia="宋体" w:hAnsi="宋体" w:cs="Times New Roman" w:hint="eastAsia"/>
          <w:sz w:val="24"/>
          <w:szCs w:val="24"/>
        </w:rPr>
        <w:t xml:space="preserve"> </w:t>
      </w:r>
      <w:r w:rsidRPr="00E1194B">
        <w:rPr>
          <w:rFonts w:ascii="宋体" w:eastAsia="宋体" w:hAnsi="宋体" w:cs="Times New Roman" w:hint="eastAsia"/>
          <w:sz w:val="24"/>
          <w:szCs w:val="24"/>
        </w:rPr>
        <w:t>甲方已完成本次增资所需的全部决策程序（即通过如下列示各项决议）且确认无需就本次增资取得其他任何第三方的同意、许可或豁免：甲方股东决定；北京京城机电控股有限责任公司已就本次增资事项出具批复文件。</w:t>
      </w:r>
    </w:p>
    <w:p w14:paraId="70089D43" w14:textId="5583AFBC" w:rsidR="00E1194B" w:rsidRDefault="00E1194B" w:rsidP="00E1194B">
      <w:pPr>
        <w:adjustRightInd w:val="0"/>
        <w:snapToGrid w:val="0"/>
        <w:spacing w:line="500" w:lineRule="exact"/>
        <w:ind w:firstLineChars="200" w:firstLine="480"/>
        <w:rPr>
          <w:rFonts w:ascii="宋体" w:eastAsia="宋体" w:hAnsi="宋体" w:cs="Times New Roman" w:hint="eastAsia"/>
          <w:sz w:val="24"/>
          <w:szCs w:val="24"/>
        </w:rPr>
      </w:pPr>
      <w:r w:rsidRPr="00F855FF">
        <w:rPr>
          <w:rFonts w:ascii="宋体" w:eastAsia="宋体" w:hAnsi="宋体" w:cs="Times New Roman" w:hint="eastAsia"/>
          <w:sz w:val="24"/>
          <w:szCs w:val="24"/>
        </w:rPr>
        <w:t>②</w:t>
      </w:r>
      <w:r>
        <w:rPr>
          <w:rFonts w:ascii="宋体" w:eastAsia="宋体" w:hAnsi="宋体" w:cs="Times New Roman" w:hint="eastAsia"/>
          <w:sz w:val="24"/>
          <w:szCs w:val="24"/>
        </w:rPr>
        <w:t xml:space="preserve"> </w:t>
      </w:r>
      <w:r w:rsidRPr="00E1194B">
        <w:rPr>
          <w:rFonts w:ascii="宋体" w:eastAsia="宋体" w:hAnsi="宋体" w:cs="Times New Roman" w:hint="eastAsia"/>
          <w:sz w:val="24"/>
          <w:szCs w:val="24"/>
        </w:rPr>
        <w:t>丙方已获得内部有权机构批准按照本协议约定对公司进行投资且确认无需就本次增资取得其他任何第三方的同意、许可或豁免。</w:t>
      </w:r>
    </w:p>
    <w:p w14:paraId="7BE6AE42" w14:textId="48E6BDE4" w:rsidR="0042274B" w:rsidRPr="0042274B" w:rsidRDefault="0042274B" w:rsidP="0042274B">
      <w:pPr>
        <w:adjustRightInd w:val="0"/>
        <w:snapToGrid w:val="0"/>
        <w:spacing w:line="500" w:lineRule="exact"/>
        <w:ind w:firstLineChars="200" w:firstLine="480"/>
        <w:rPr>
          <w:rFonts w:ascii="宋体" w:eastAsia="宋体" w:hAnsi="宋体" w:cs="Times New Roman" w:hint="eastAsia"/>
          <w:sz w:val="24"/>
          <w:szCs w:val="24"/>
        </w:rPr>
      </w:pPr>
      <w:r w:rsidRPr="0042274B">
        <w:rPr>
          <w:rFonts w:ascii="宋体" w:eastAsia="宋体" w:hAnsi="宋体" w:cs="Times New Roman" w:hint="eastAsia"/>
          <w:sz w:val="24"/>
          <w:szCs w:val="24"/>
        </w:rPr>
        <w:t>③</w:t>
      </w:r>
      <w:r>
        <w:rPr>
          <w:rFonts w:ascii="宋体" w:eastAsia="宋体" w:hAnsi="宋体" w:cs="Times New Roman" w:hint="eastAsia"/>
          <w:sz w:val="24"/>
          <w:szCs w:val="24"/>
        </w:rPr>
        <w:t xml:space="preserve"> </w:t>
      </w:r>
      <w:r w:rsidRPr="0042274B">
        <w:rPr>
          <w:rFonts w:ascii="宋体" w:eastAsia="宋体" w:hAnsi="宋体" w:cs="Times New Roman" w:hint="eastAsia"/>
          <w:sz w:val="24"/>
          <w:szCs w:val="24"/>
        </w:rPr>
        <w:t>本次增资的其他交易文件已合法签署。</w:t>
      </w:r>
    </w:p>
    <w:p w14:paraId="31BBAC9F" w14:textId="5BB821AC" w:rsidR="0042274B" w:rsidRDefault="0042274B" w:rsidP="0042274B">
      <w:pPr>
        <w:adjustRightInd w:val="0"/>
        <w:snapToGrid w:val="0"/>
        <w:spacing w:line="500" w:lineRule="exact"/>
        <w:ind w:firstLineChars="200" w:firstLine="480"/>
        <w:rPr>
          <w:rFonts w:ascii="宋体" w:eastAsia="宋体" w:hAnsi="宋体" w:cs="Times New Roman" w:hint="eastAsia"/>
          <w:sz w:val="24"/>
          <w:szCs w:val="24"/>
        </w:rPr>
      </w:pPr>
      <w:r w:rsidRPr="0042274B">
        <w:rPr>
          <w:rFonts w:ascii="宋体" w:eastAsia="宋体" w:hAnsi="宋体" w:cs="Times New Roman" w:hint="eastAsia"/>
          <w:sz w:val="24"/>
          <w:szCs w:val="24"/>
        </w:rPr>
        <w:t>上述生效条件的证明文件应由负责促成该条件生效的一方向其他协议方及时提供。上述条件全部满足后，甲方应向丙方出具生效条件满足的书面确认函，确认本协议已生效，该等书面确认函系证明本协议生效的唯一凭证。</w:t>
      </w:r>
    </w:p>
    <w:p w14:paraId="78988C27" w14:textId="77777777" w:rsidR="00F855FF" w:rsidRPr="00F855FF" w:rsidRDefault="00F855FF" w:rsidP="009D400F">
      <w:pPr>
        <w:adjustRightInd w:val="0"/>
        <w:snapToGrid w:val="0"/>
        <w:spacing w:line="500" w:lineRule="exact"/>
        <w:ind w:firstLineChars="200" w:firstLine="480"/>
        <w:rPr>
          <w:rFonts w:ascii="宋体" w:eastAsia="宋体" w:hAnsi="宋体" w:cs="Times New Roman" w:hint="eastAsia"/>
          <w:sz w:val="24"/>
          <w:szCs w:val="24"/>
        </w:rPr>
      </w:pPr>
      <w:r w:rsidRPr="00F855FF">
        <w:rPr>
          <w:rFonts w:ascii="宋体" w:eastAsia="宋体" w:hAnsi="宋体" w:cs="Times New Roman" w:hint="eastAsia"/>
          <w:sz w:val="24"/>
          <w:szCs w:val="24"/>
        </w:rPr>
        <w:t>（二）补充协议主要内容</w:t>
      </w:r>
    </w:p>
    <w:p w14:paraId="6F7DA679" w14:textId="12A079E5" w:rsidR="00F217D9" w:rsidRDefault="00F855FF" w:rsidP="009D400F">
      <w:pPr>
        <w:adjustRightInd w:val="0"/>
        <w:snapToGrid w:val="0"/>
        <w:spacing w:line="500" w:lineRule="exact"/>
        <w:ind w:firstLineChars="200" w:firstLine="480"/>
        <w:rPr>
          <w:rFonts w:ascii="宋体" w:eastAsia="宋体" w:hAnsi="宋体" w:cs="Times New Roman" w:hint="eastAsia"/>
          <w:sz w:val="24"/>
          <w:szCs w:val="24"/>
        </w:rPr>
      </w:pPr>
      <w:r w:rsidRPr="00F855FF">
        <w:rPr>
          <w:rFonts w:ascii="宋体" w:eastAsia="宋体" w:hAnsi="宋体" w:cs="Times New Roman" w:hint="eastAsia"/>
          <w:sz w:val="24"/>
          <w:szCs w:val="24"/>
        </w:rPr>
        <w:t>1</w:t>
      </w:r>
      <w:r w:rsidRPr="00F855FF">
        <w:rPr>
          <w:rFonts w:ascii="宋体" w:eastAsia="宋体" w:hAnsi="宋体" w:cs="Times New Roman"/>
          <w:sz w:val="24"/>
          <w:szCs w:val="24"/>
        </w:rPr>
        <w:t>、</w:t>
      </w:r>
      <w:r w:rsidR="00F217D9" w:rsidRPr="00F855FF">
        <w:rPr>
          <w:rFonts w:ascii="宋体" w:eastAsia="宋体" w:hAnsi="宋体" w:cs="Times New Roman" w:hint="eastAsia"/>
          <w:sz w:val="24"/>
          <w:szCs w:val="24"/>
        </w:rPr>
        <w:t>增资后公司治理结构安排</w:t>
      </w:r>
    </w:p>
    <w:p w14:paraId="769D949E" w14:textId="7741477D" w:rsidR="002A7657" w:rsidRDefault="0041573F" w:rsidP="002A7657">
      <w:pPr>
        <w:adjustRightInd w:val="0"/>
        <w:snapToGrid w:val="0"/>
        <w:spacing w:line="500" w:lineRule="exact"/>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（1）</w:t>
      </w:r>
      <w:r w:rsidR="002A7657" w:rsidRPr="002A7657">
        <w:rPr>
          <w:rFonts w:ascii="宋体" w:eastAsia="宋体" w:hAnsi="宋体" w:cs="Times New Roman" w:hint="eastAsia"/>
          <w:sz w:val="24"/>
          <w:szCs w:val="24"/>
        </w:rPr>
        <w:t>股东会</w:t>
      </w:r>
    </w:p>
    <w:p w14:paraId="757FF87B" w14:textId="5DD6B553" w:rsidR="002A7657" w:rsidRDefault="002A7657" w:rsidP="009D400F">
      <w:pPr>
        <w:adjustRightInd w:val="0"/>
        <w:snapToGrid w:val="0"/>
        <w:spacing w:line="500" w:lineRule="exact"/>
        <w:ind w:firstLineChars="200" w:firstLine="480"/>
        <w:rPr>
          <w:rFonts w:ascii="宋体" w:eastAsia="宋体" w:hAnsi="宋体" w:cs="Times New Roman" w:hint="eastAsia"/>
          <w:sz w:val="24"/>
          <w:szCs w:val="24"/>
        </w:rPr>
      </w:pPr>
      <w:r w:rsidRPr="002A7657">
        <w:rPr>
          <w:rFonts w:ascii="宋体" w:eastAsia="宋体" w:hAnsi="宋体" w:cs="Times New Roman" w:hint="eastAsia"/>
          <w:sz w:val="24"/>
          <w:szCs w:val="24"/>
        </w:rPr>
        <w:t>股东会由全体股东组成。股东会是公司的权力机构，</w:t>
      </w:r>
      <w:r w:rsidR="009903D7" w:rsidRPr="009903D7">
        <w:rPr>
          <w:rFonts w:ascii="宋体" w:eastAsia="宋体" w:hAnsi="宋体" w:cs="Times New Roman" w:hint="eastAsia"/>
          <w:sz w:val="24"/>
          <w:szCs w:val="24"/>
        </w:rPr>
        <w:t>各股东按照实缴出资比例行使表决权。</w:t>
      </w:r>
    </w:p>
    <w:p w14:paraId="75166E46" w14:textId="4B43D2F2" w:rsidR="009903D7" w:rsidRPr="002A7657" w:rsidRDefault="0041573F" w:rsidP="009D400F">
      <w:pPr>
        <w:adjustRightInd w:val="0"/>
        <w:snapToGrid w:val="0"/>
        <w:spacing w:line="500" w:lineRule="exact"/>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（2）</w:t>
      </w:r>
      <w:r w:rsidR="009903D7">
        <w:rPr>
          <w:rFonts w:ascii="宋体" w:eastAsia="宋体" w:hAnsi="宋体" w:cs="Times New Roman" w:hint="eastAsia"/>
          <w:sz w:val="24"/>
          <w:szCs w:val="24"/>
        </w:rPr>
        <w:t>董事会</w:t>
      </w:r>
    </w:p>
    <w:p w14:paraId="3B394B80" w14:textId="5177C857" w:rsidR="00F217D9" w:rsidRPr="00F217D9" w:rsidRDefault="00F217D9" w:rsidP="009D400F">
      <w:pPr>
        <w:adjustRightInd w:val="0"/>
        <w:snapToGrid w:val="0"/>
        <w:spacing w:line="500" w:lineRule="exact"/>
        <w:ind w:firstLineChars="200" w:firstLine="480"/>
        <w:rPr>
          <w:rFonts w:ascii="宋体" w:eastAsia="宋体" w:hAnsi="宋体" w:cs="Times New Roman" w:hint="eastAsia"/>
          <w:sz w:val="24"/>
          <w:szCs w:val="24"/>
        </w:rPr>
      </w:pPr>
      <w:r w:rsidRPr="00F855FF">
        <w:rPr>
          <w:rFonts w:ascii="宋体" w:eastAsia="宋体" w:hAnsi="宋体" w:cs="Times New Roman" w:hint="eastAsia"/>
          <w:sz w:val="24"/>
          <w:szCs w:val="24"/>
        </w:rPr>
        <w:t>甲方董事会由</w:t>
      </w:r>
      <w:r w:rsidR="009903D7">
        <w:rPr>
          <w:rFonts w:ascii="宋体" w:eastAsia="宋体" w:hAnsi="宋体" w:cs="Times New Roman" w:hint="eastAsia"/>
          <w:sz w:val="24"/>
          <w:szCs w:val="24"/>
        </w:rPr>
        <w:t>7</w:t>
      </w:r>
      <w:r w:rsidRPr="00F855FF">
        <w:rPr>
          <w:rFonts w:ascii="宋体" w:eastAsia="宋体" w:hAnsi="宋体" w:cs="Times New Roman" w:hint="eastAsia"/>
          <w:sz w:val="24"/>
          <w:szCs w:val="24"/>
        </w:rPr>
        <w:t>名董事组成，其中</w:t>
      </w:r>
      <w:r w:rsidR="009903D7">
        <w:rPr>
          <w:rFonts w:ascii="宋体" w:eastAsia="宋体" w:hAnsi="宋体" w:cs="Times New Roman" w:hint="eastAsia"/>
          <w:sz w:val="24"/>
          <w:szCs w:val="24"/>
        </w:rPr>
        <w:t>6</w:t>
      </w:r>
      <w:r w:rsidRPr="00F855FF">
        <w:rPr>
          <w:rFonts w:ascii="宋体" w:eastAsia="宋体" w:hAnsi="宋体" w:cs="Times New Roman" w:hint="eastAsia"/>
          <w:sz w:val="24"/>
          <w:szCs w:val="24"/>
        </w:rPr>
        <w:t>名董事由</w:t>
      </w:r>
      <w:r w:rsidR="009903D7">
        <w:rPr>
          <w:rFonts w:ascii="宋体" w:eastAsia="宋体" w:hAnsi="宋体" w:cs="Times New Roman" w:hint="eastAsia"/>
          <w:sz w:val="24"/>
          <w:szCs w:val="24"/>
        </w:rPr>
        <w:t>乙</w:t>
      </w:r>
      <w:r w:rsidRPr="00F855FF">
        <w:rPr>
          <w:rFonts w:ascii="宋体" w:eastAsia="宋体" w:hAnsi="宋体" w:cs="Times New Roman" w:hint="eastAsia"/>
          <w:sz w:val="24"/>
          <w:szCs w:val="24"/>
        </w:rPr>
        <w:t>方推荐，</w:t>
      </w:r>
      <w:r w:rsidR="009903D7">
        <w:rPr>
          <w:rFonts w:ascii="宋体" w:eastAsia="宋体" w:hAnsi="宋体" w:cs="Times New Roman" w:hint="eastAsia"/>
          <w:sz w:val="24"/>
          <w:szCs w:val="24"/>
        </w:rPr>
        <w:t>1</w:t>
      </w:r>
      <w:r w:rsidRPr="00F855FF">
        <w:rPr>
          <w:rFonts w:ascii="宋体" w:eastAsia="宋体" w:hAnsi="宋体" w:cs="Times New Roman" w:hint="eastAsia"/>
          <w:sz w:val="24"/>
          <w:szCs w:val="24"/>
        </w:rPr>
        <w:t>名董事由丙方1推荐。</w:t>
      </w:r>
    </w:p>
    <w:p w14:paraId="0F45A35D" w14:textId="6958A12B" w:rsidR="00F855FF" w:rsidRPr="00F855FF" w:rsidRDefault="009903D7" w:rsidP="009D400F">
      <w:pPr>
        <w:adjustRightInd w:val="0"/>
        <w:snapToGrid w:val="0"/>
        <w:spacing w:line="500" w:lineRule="exact"/>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2、</w:t>
      </w:r>
      <w:r w:rsidR="00F855FF" w:rsidRPr="00F855FF">
        <w:rPr>
          <w:rFonts w:ascii="宋体" w:eastAsia="宋体" w:hAnsi="宋体" w:cs="Times New Roman" w:hint="eastAsia"/>
          <w:sz w:val="24"/>
          <w:szCs w:val="24"/>
        </w:rPr>
        <w:t>股权转让限制</w:t>
      </w:r>
    </w:p>
    <w:p w14:paraId="22260272" w14:textId="77777777" w:rsidR="009903D7" w:rsidRPr="009903D7" w:rsidRDefault="009903D7" w:rsidP="009903D7">
      <w:pPr>
        <w:adjustRightInd w:val="0"/>
        <w:snapToGrid w:val="0"/>
        <w:spacing w:line="500" w:lineRule="exact"/>
        <w:ind w:firstLineChars="200" w:firstLine="480"/>
        <w:rPr>
          <w:rFonts w:ascii="宋体" w:eastAsia="宋体" w:hAnsi="宋体" w:cs="Times New Roman" w:hint="eastAsia"/>
          <w:sz w:val="24"/>
          <w:szCs w:val="24"/>
        </w:rPr>
      </w:pPr>
      <w:r w:rsidRPr="009903D7">
        <w:rPr>
          <w:rFonts w:ascii="宋体" w:eastAsia="宋体" w:hAnsi="宋体" w:cs="Times New Roman" w:hint="eastAsia"/>
          <w:sz w:val="24"/>
          <w:szCs w:val="24"/>
        </w:rPr>
        <w:t>自本协议签署之日起，未经全体投资人事先书面同意，控股股东不得直接或</w:t>
      </w:r>
      <w:r w:rsidRPr="009903D7">
        <w:rPr>
          <w:rFonts w:ascii="宋体" w:eastAsia="宋体" w:hAnsi="宋体" w:cs="Times New Roman" w:hint="eastAsia"/>
          <w:sz w:val="24"/>
          <w:szCs w:val="24"/>
        </w:rPr>
        <w:lastRenderedPageBreak/>
        <w:t>间接就其持有公司股权进行出售、转让或者以其它方式处置。但控股股东向关联方转让公司股权以及为实施股权激励而转让公司股权的除外。</w:t>
      </w:r>
    </w:p>
    <w:p w14:paraId="12CE14D9" w14:textId="7820FCA7" w:rsidR="00F855FF" w:rsidRPr="00F855FF" w:rsidRDefault="009903D7" w:rsidP="009D400F">
      <w:pPr>
        <w:adjustRightInd w:val="0"/>
        <w:snapToGrid w:val="0"/>
        <w:spacing w:line="500" w:lineRule="exact"/>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3</w:t>
      </w:r>
      <w:r w:rsidR="00F855FF" w:rsidRPr="00F855FF">
        <w:rPr>
          <w:rFonts w:ascii="宋体" w:eastAsia="宋体" w:hAnsi="宋体" w:cs="Times New Roman"/>
          <w:sz w:val="24"/>
          <w:szCs w:val="24"/>
        </w:rPr>
        <w:t>、</w:t>
      </w:r>
      <w:r w:rsidR="00F855FF" w:rsidRPr="00F855FF">
        <w:rPr>
          <w:rFonts w:ascii="宋体" w:eastAsia="宋体" w:hAnsi="宋体" w:cs="Times New Roman" w:hint="eastAsia"/>
          <w:sz w:val="24"/>
          <w:szCs w:val="24"/>
        </w:rPr>
        <w:t>过渡期安排</w:t>
      </w:r>
    </w:p>
    <w:p w14:paraId="07027CC3" w14:textId="77777777" w:rsidR="00F855FF" w:rsidRPr="00F855FF" w:rsidRDefault="00F855FF" w:rsidP="009D400F">
      <w:pPr>
        <w:adjustRightInd w:val="0"/>
        <w:snapToGrid w:val="0"/>
        <w:spacing w:line="500" w:lineRule="exact"/>
        <w:ind w:firstLineChars="200" w:firstLine="480"/>
        <w:rPr>
          <w:rFonts w:ascii="宋体" w:eastAsia="宋体" w:hAnsi="宋体" w:cs="Times New Roman" w:hint="eastAsia"/>
          <w:sz w:val="24"/>
          <w:szCs w:val="24"/>
        </w:rPr>
      </w:pPr>
      <w:r w:rsidRPr="00F855FF">
        <w:rPr>
          <w:rFonts w:ascii="宋体" w:eastAsia="宋体" w:hAnsi="宋体" w:cs="Times New Roman" w:hint="eastAsia"/>
          <w:sz w:val="24"/>
          <w:szCs w:val="24"/>
        </w:rPr>
        <w:t>（1）过渡期内保证和承诺事项</w:t>
      </w:r>
    </w:p>
    <w:p w14:paraId="6D2C5043" w14:textId="77777777" w:rsidR="009903D7" w:rsidRPr="009903D7" w:rsidRDefault="009903D7" w:rsidP="009903D7">
      <w:pPr>
        <w:adjustRightInd w:val="0"/>
        <w:snapToGrid w:val="0"/>
        <w:spacing w:line="500" w:lineRule="exact"/>
        <w:ind w:firstLineChars="200" w:firstLine="480"/>
        <w:rPr>
          <w:rFonts w:ascii="宋体" w:eastAsia="宋体" w:hAnsi="宋体" w:cs="Times New Roman" w:hint="eastAsia"/>
          <w:sz w:val="24"/>
          <w:szCs w:val="24"/>
        </w:rPr>
      </w:pPr>
      <w:r w:rsidRPr="009903D7">
        <w:rPr>
          <w:rFonts w:ascii="宋体" w:eastAsia="宋体" w:hAnsi="宋体" w:cs="Times New Roman" w:hint="eastAsia"/>
          <w:sz w:val="24"/>
          <w:szCs w:val="24"/>
        </w:rPr>
        <w:t>公司、控股股东在此分别并连带地向投资人保证，在过渡期，公司及公司控股子公司（且控股股东应当促使公司及公司控股子公司）：</w:t>
      </w:r>
    </w:p>
    <w:p w14:paraId="208A0798" w14:textId="680D6028" w:rsidR="009903D7" w:rsidRPr="009903D7" w:rsidRDefault="009903D7" w:rsidP="009903D7">
      <w:pPr>
        <w:adjustRightInd w:val="0"/>
        <w:snapToGrid w:val="0"/>
        <w:spacing w:line="500" w:lineRule="exact"/>
        <w:ind w:firstLineChars="200" w:firstLine="480"/>
        <w:rPr>
          <w:rFonts w:ascii="宋体" w:eastAsia="宋体" w:hAnsi="宋体" w:cs="Times New Roman" w:hint="eastAsia"/>
          <w:sz w:val="24"/>
          <w:szCs w:val="24"/>
        </w:rPr>
      </w:pPr>
      <w:r w:rsidRPr="00F855FF">
        <w:rPr>
          <w:rFonts w:ascii="宋体" w:eastAsia="宋体" w:hAnsi="宋体" w:cs="Times New Roman" w:hint="eastAsia"/>
          <w:sz w:val="24"/>
          <w:szCs w:val="24"/>
        </w:rPr>
        <w:t>①</w:t>
      </w:r>
      <w:r>
        <w:rPr>
          <w:rFonts w:ascii="宋体" w:eastAsia="宋体" w:hAnsi="宋体" w:cs="Times New Roman" w:hint="eastAsia"/>
          <w:sz w:val="24"/>
          <w:szCs w:val="24"/>
        </w:rPr>
        <w:t xml:space="preserve"> </w:t>
      </w:r>
      <w:r w:rsidRPr="009903D7">
        <w:rPr>
          <w:rFonts w:ascii="宋体" w:eastAsia="宋体" w:hAnsi="宋体" w:cs="Times New Roman" w:hint="eastAsia"/>
          <w:sz w:val="24"/>
          <w:szCs w:val="24"/>
        </w:rPr>
        <w:t>现有业务将在正常经营过程中保持经营的连贯性，按照与过去惯例相符的正常业务经营方式经营业务并遵守适用法律；尽其最大努力保持业务在所有重大方面完好无损；保持现有员工、供应商、经销商、客户以及其他与之有商业联系者继续提供服务；维持经营资产处于正常运营和良好保养状态。</w:t>
      </w:r>
    </w:p>
    <w:p w14:paraId="4A562378" w14:textId="1DF556BD" w:rsidR="009903D7" w:rsidRDefault="009903D7" w:rsidP="009903D7">
      <w:pPr>
        <w:adjustRightInd w:val="0"/>
        <w:snapToGrid w:val="0"/>
        <w:spacing w:line="500" w:lineRule="exact"/>
        <w:ind w:firstLineChars="200" w:firstLine="480"/>
        <w:rPr>
          <w:rFonts w:ascii="宋体" w:eastAsia="宋体" w:hAnsi="宋体" w:cs="Times New Roman" w:hint="eastAsia"/>
          <w:sz w:val="24"/>
          <w:szCs w:val="24"/>
        </w:rPr>
      </w:pPr>
      <w:r w:rsidRPr="00F855FF">
        <w:rPr>
          <w:rFonts w:ascii="宋体" w:eastAsia="宋体" w:hAnsi="宋体" w:cs="Times New Roman" w:hint="eastAsia"/>
          <w:sz w:val="24"/>
          <w:szCs w:val="24"/>
        </w:rPr>
        <w:t>②</w:t>
      </w:r>
      <w:r>
        <w:rPr>
          <w:rFonts w:ascii="宋体" w:eastAsia="宋体" w:hAnsi="宋体" w:cs="Times New Roman" w:hint="eastAsia"/>
          <w:sz w:val="24"/>
          <w:szCs w:val="24"/>
        </w:rPr>
        <w:t xml:space="preserve"> </w:t>
      </w:r>
      <w:r w:rsidRPr="009903D7">
        <w:rPr>
          <w:rFonts w:ascii="宋体" w:eastAsia="宋体" w:hAnsi="宋体" w:cs="Times New Roman" w:hint="eastAsia"/>
          <w:sz w:val="24"/>
          <w:szCs w:val="24"/>
        </w:rPr>
        <w:t>在不影响公司正常业务开展的前提下，除投资人同意外，过渡期内，公司及公司控股子公司均不得从事、允许或促成下列事项（与本次增资有关的行为除外）：以任何形式进行利润分配；股权转让、股权质押、股权回购、合并、分立、解散、清算、重组、申请破产或者其他类似行为；向除子公司以外的任何人提供借款或担保；变更主营业务；对外收购或处置重大资产（指超过公司上一年度末经审计合并报表总资产的</w:t>
      </w:r>
      <w:r w:rsidRPr="009903D7">
        <w:rPr>
          <w:rFonts w:ascii="宋体" w:eastAsia="宋体" w:hAnsi="宋体" w:cs="Times New Roman"/>
          <w:sz w:val="24"/>
          <w:szCs w:val="24"/>
        </w:rPr>
        <w:t>10%</w:t>
      </w:r>
      <w:r w:rsidRPr="009903D7">
        <w:rPr>
          <w:rFonts w:ascii="宋体" w:eastAsia="宋体" w:hAnsi="宋体" w:cs="Times New Roman" w:hint="eastAsia"/>
          <w:sz w:val="24"/>
          <w:szCs w:val="24"/>
        </w:rPr>
        <w:t>）；增加、减少或赎回任何注册资本、股份，采取任何可能导致在交割后投资人持有的公司股权被摊薄的行为；制定或通过任何公司员工股权激励计划，或对员工派发期权或作出派发期权的承诺；以及任何导致对前述事项构成违反的作为或不作为。</w:t>
      </w:r>
    </w:p>
    <w:p w14:paraId="1A84A069" w14:textId="77777777" w:rsidR="00F855FF" w:rsidRPr="00F855FF" w:rsidRDefault="00F855FF" w:rsidP="009D400F">
      <w:pPr>
        <w:adjustRightInd w:val="0"/>
        <w:snapToGrid w:val="0"/>
        <w:spacing w:line="500" w:lineRule="exact"/>
        <w:ind w:firstLineChars="200" w:firstLine="480"/>
        <w:rPr>
          <w:rFonts w:ascii="宋体" w:eastAsia="宋体" w:hAnsi="宋体" w:cs="Times New Roman" w:hint="eastAsia"/>
          <w:sz w:val="24"/>
          <w:szCs w:val="24"/>
        </w:rPr>
      </w:pPr>
      <w:r w:rsidRPr="00F855FF">
        <w:rPr>
          <w:rFonts w:ascii="宋体" w:eastAsia="宋体" w:hAnsi="宋体" w:cs="Times New Roman" w:hint="eastAsia"/>
          <w:sz w:val="24"/>
          <w:szCs w:val="24"/>
        </w:rPr>
        <w:t>（2）过渡期内核查验证</w:t>
      </w:r>
    </w:p>
    <w:p w14:paraId="6D0A9F94" w14:textId="61A6C5AB" w:rsidR="00F855FF" w:rsidRPr="00F855FF" w:rsidRDefault="009903D7" w:rsidP="009D400F">
      <w:pPr>
        <w:adjustRightInd w:val="0"/>
        <w:snapToGrid w:val="0"/>
        <w:spacing w:line="500" w:lineRule="exact"/>
        <w:ind w:firstLineChars="200" w:firstLine="480"/>
        <w:rPr>
          <w:rFonts w:ascii="宋体" w:eastAsia="宋体" w:hAnsi="宋体" w:cs="Times New Roman" w:hint="eastAsia"/>
          <w:sz w:val="24"/>
          <w:szCs w:val="24"/>
        </w:rPr>
      </w:pPr>
      <w:r w:rsidRPr="009903D7">
        <w:rPr>
          <w:rFonts w:ascii="宋体" w:eastAsia="宋体" w:hAnsi="宋体" w:cs="Times New Roman" w:hint="eastAsia"/>
          <w:sz w:val="24"/>
          <w:szCs w:val="24"/>
        </w:rPr>
        <w:t>过渡期内，投资人有权进入公司及公司控股子公司对有关情况进行相应的核查验证，公司及公司控股子公司应积极配合投资人的核查验证工作。公司及公司控股子公司和控股股东应当及时提供投资人要求的与公司有关的法律、财务、业务方面的资料，以备投资人核查或验证。</w:t>
      </w:r>
    </w:p>
    <w:p w14:paraId="35D4E1D8" w14:textId="566F0788" w:rsidR="00E477F7" w:rsidRDefault="00615E91" w:rsidP="009D400F">
      <w:pPr>
        <w:adjustRightInd w:val="0"/>
        <w:snapToGrid w:val="0"/>
        <w:spacing w:line="500" w:lineRule="exact"/>
        <w:ind w:firstLineChars="200" w:firstLine="482"/>
        <w:rPr>
          <w:rFonts w:ascii="宋体" w:hAnsi="宋体" w:hint="eastAsia"/>
          <w:b/>
          <w:bCs/>
          <w:sz w:val="24"/>
        </w:rPr>
      </w:pPr>
      <w:r w:rsidRPr="00615E91">
        <w:rPr>
          <w:rFonts w:ascii="宋体" w:hAnsi="宋体" w:hint="eastAsia"/>
          <w:b/>
          <w:bCs/>
          <w:sz w:val="24"/>
        </w:rPr>
        <w:t>四、</w:t>
      </w:r>
      <w:r w:rsidR="00E477F7">
        <w:rPr>
          <w:rFonts w:ascii="宋体" w:hAnsi="宋体" w:hint="eastAsia"/>
          <w:b/>
          <w:bCs/>
          <w:sz w:val="24"/>
        </w:rPr>
        <w:t>协议书</w:t>
      </w:r>
      <w:r w:rsidR="00E477F7" w:rsidRPr="00E11104">
        <w:rPr>
          <w:rFonts w:ascii="宋体" w:hAnsi="宋体" w:hint="eastAsia"/>
          <w:b/>
          <w:bCs/>
          <w:sz w:val="24"/>
        </w:rPr>
        <w:t>的主要内容</w:t>
      </w:r>
    </w:p>
    <w:p w14:paraId="2A98F9A7" w14:textId="77777777" w:rsidR="00E477F7" w:rsidRPr="00F855FF" w:rsidRDefault="00E477F7" w:rsidP="00E477F7">
      <w:pPr>
        <w:adjustRightInd w:val="0"/>
        <w:snapToGrid w:val="0"/>
        <w:spacing w:line="500" w:lineRule="exact"/>
        <w:ind w:firstLineChars="200" w:firstLine="480"/>
        <w:rPr>
          <w:rFonts w:ascii="宋体" w:eastAsia="宋体" w:hAnsi="宋体" w:cs="Times New Roman" w:hint="eastAsia"/>
          <w:sz w:val="24"/>
          <w:szCs w:val="24"/>
        </w:rPr>
      </w:pPr>
      <w:r w:rsidRPr="00F855FF">
        <w:rPr>
          <w:rFonts w:ascii="宋体" w:eastAsia="宋体" w:hAnsi="宋体" w:cs="Times New Roman" w:hint="eastAsia"/>
          <w:sz w:val="24"/>
          <w:szCs w:val="24"/>
        </w:rPr>
        <w:t>1、合同主体</w:t>
      </w:r>
    </w:p>
    <w:p w14:paraId="49AE3570" w14:textId="4316D0A3" w:rsidR="00E477F7" w:rsidRPr="00B95B35" w:rsidRDefault="00E477F7" w:rsidP="00E477F7">
      <w:pPr>
        <w:adjustRightInd w:val="0"/>
        <w:snapToGrid w:val="0"/>
        <w:spacing w:line="500" w:lineRule="exact"/>
        <w:ind w:firstLineChars="200" w:firstLine="480"/>
        <w:rPr>
          <w:rFonts w:ascii="宋体" w:eastAsia="宋体" w:hAnsi="宋体" w:cs="Times New Roman" w:hint="eastAsia"/>
          <w:sz w:val="24"/>
          <w:szCs w:val="24"/>
        </w:rPr>
      </w:pPr>
      <w:r w:rsidRPr="00B95B35">
        <w:rPr>
          <w:rFonts w:ascii="宋体" w:eastAsia="宋体" w:hAnsi="宋体" w:cs="Times New Roman" w:hint="eastAsia"/>
          <w:sz w:val="24"/>
          <w:szCs w:val="24"/>
        </w:rPr>
        <w:t>甲方：北京京城机电股份有限公司（以下简称“公司”）</w:t>
      </w:r>
    </w:p>
    <w:p w14:paraId="5D1BA0BD" w14:textId="190BE5F4" w:rsidR="00E477F7" w:rsidRPr="00B95B35" w:rsidRDefault="00E477F7" w:rsidP="00E477F7">
      <w:pPr>
        <w:adjustRightInd w:val="0"/>
        <w:snapToGrid w:val="0"/>
        <w:spacing w:line="500" w:lineRule="exact"/>
        <w:ind w:firstLineChars="200" w:firstLine="480"/>
        <w:rPr>
          <w:rFonts w:ascii="宋体" w:eastAsia="宋体" w:hAnsi="宋体" w:cs="Times New Roman" w:hint="eastAsia"/>
          <w:sz w:val="24"/>
          <w:szCs w:val="24"/>
        </w:rPr>
      </w:pPr>
      <w:r w:rsidRPr="00B95B35">
        <w:rPr>
          <w:rFonts w:ascii="宋体" w:eastAsia="宋体" w:hAnsi="宋体" w:cs="Times New Roman" w:hint="eastAsia"/>
          <w:sz w:val="24"/>
          <w:szCs w:val="24"/>
        </w:rPr>
        <w:lastRenderedPageBreak/>
        <w:t>乙方：（以下简称“投资人”）</w:t>
      </w:r>
    </w:p>
    <w:p w14:paraId="07F2605C" w14:textId="43E90866" w:rsidR="00E477F7" w:rsidRPr="00B95B35" w:rsidRDefault="00E477F7" w:rsidP="00E477F7">
      <w:pPr>
        <w:adjustRightInd w:val="0"/>
        <w:snapToGrid w:val="0"/>
        <w:spacing w:line="500" w:lineRule="exact"/>
        <w:ind w:firstLineChars="200" w:firstLine="480"/>
        <w:rPr>
          <w:rFonts w:ascii="宋体" w:eastAsia="宋体" w:hAnsi="宋体" w:cs="Times New Roman" w:hint="eastAsia"/>
          <w:sz w:val="24"/>
          <w:szCs w:val="24"/>
        </w:rPr>
      </w:pPr>
      <w:r w:rsidRPr="00B95B35">
        <w:rPr>
          <w:rFonts w:ascii="宋体" w:eastAsia="宋体" w:hAnsi="宋体" w:cs="Times New Roman" w:hint="eastAsia"/>
          <w:sz w:val="24"/>
          <w:szCs w:val="24"/>
        </w:rPr>
        <w:t>乙方</w:t>
      </w:r>
      <w:r w:rsidRPr="00B95B35">
        <w:rPr>
          <w:rFonts w:ascii="宋体" w:eastAsia="宋体" w:hAnsi="宋体" w:cs="Times New Roman"/>
          <w:sz w:val="24"/>
          <w:szCs w:val="24"/>
        </w:rPr>
        <w:t>1</w:t>
      </w:r>
      <w:r w:rsidRPr="00B95B35">
        <w:rPr>
          <w:rFonts w:ascii="宋体" w:eastAsia="宋体" w:hAnsi="宋体" w:cs="Times New Roman" w:hint="eastAsia"/>
          <w:sz w:val="24"/>
          <w:szCs w:val="24"/>
        </w:rPr>
        <w:t>：中车（青岛）制造业转型升级私募股权投资基金合伙企业（有限合伙）</w:t>
      </w:r>
    </w:p>
    <w:p w14:paraId="786759E6" w14:textId="5C3B86D0" w:rsidR="00E477F7" w:rsidRPr="00B95B35" w:rsidRDefault="00E477F7" w:rsidP="00E477F7">
      <w:pPr>
        <w:adjustRightInd w:val="0"/>
        <w:snapToGrid w:val="0"/>
        <w:spacing w:line="500" w:lineRule="exact"/>
        <w:ind w:firstLineChars="200" w:firstLine="480"/>
        <w:rPr>
          <w:rFonts w:ascii="宋体" w:eastAsia="宋体" w:hAnsi="宋体" w:cs="Times New Roman" w:hint="eastAsia"/>
          <w:sz w:val="24"/>
          <w:szCs w:val="24"/>
        </w:rPr>
      </w:pPr>
      <w:r w:rsidRPr="00B95B35">
        <w:rPr>
          <w:rFonts w:ascii="宋体" w:eastAsia="宋体" w:hAnsi="宋体" w:cs="Times New Roman" w:hint="eastAsia"/>
          <w:sz w:val="24"/>
          <w:szCs w:val="24"/>
        </w:rPr>
        <w:t>乙方</w:t>
      </w:r>
      <w:r w:rsidRPr="00B95B35">
        <w:rPr>
          <w:rFonts w:ascii="宋体" w:eastAsia="宋体" w:hAnsi="宋体" w:cs="Times New Roman"/>
          <w:sz w:val="24"/>
          <w:szCs w:val="24"/>
        </w:rPr>
        <w:t>2</w:t>
      </w:r>
      <w:r w:rsidRPr="00B95B35">
        <w:rPr>
          <w:rFonts w:ascii="宋体" w:eastAsia="宋体" w:hAnsi="宋体" w:cs="Times New Roman" w:hint="eastAsia"/>
          <w:sz w:val="24"/>
          <w:szCs w:val="24"/>
        </w:rPr>
        <w:t>：华舆高新交控</w:t>
      </w:r>
      <w:r w:rsidRPr="00B95B35">
        <w:rPr>
          <w:rFonts w:ascii="宋体" w:eastAsia="宋体" w:hAnsi="宋体" w:cs="Times New Roman"/>
          <w:sz w:val="24"/>
          <w:szCs w:val="24"/>
        </w:rPr>
        <w:t>(</w:t>
      </w:r>
      <w:r w:rsidRPr="00B95B35">
        <w:rPr>
          <w:rFonts w:ascii="宋体" w:eastAsia="宋体" w:hAnsi="宋体" w:cs="Times New Roman" w:hint="eastAsia"/>
          <w:sz w:val="24"/>
          <w:szCs w:val="24"/>
        </w:rPr>
        <w:t>芜湖</w:t>
      </w:r>
      <w:r w:rsidRPr="00B95B35">
        <w:rPr>
          <w:rFonts w:ascii="宋体" w:eastAsia="宋体" w:hAnsi="宋体" w:cs="Times New Roman"/>
          <w:sz w:val="24"/>
          <w:szCs w:val="24"/>
        </w:rPr>
        <w:t>)</w:t>
      </w:r>
      <w:r w:rsidRPr="00B95B35">
        <w:rPr>
          <w:rFonts w:ascii="宋体" w:eastAsia="宋体" w:hAnsi="宋体" w:cs="Times New Roman" w:hint="eastAsia"/>
          <w:sz w:val="24"/>
          <w:szCs w:val="24"/>
        </w:rPr>
        <w:t>产业链投资基金合伙企业</w:t>
      </w:r>
      <w:r w:rsidRPr="00B95B35">
        <w:rPr>
          <w:rFonts w:ascii="宋体" w:eastAsia="宋体" w:hAnsi="宋体" w:cs="Times New Roman"/>
          <w:sz w:val="24"/>
          <w:szCs w:val="24"/>
        </w:rPr>
        <w:t>(</w:t>
      </w:r>
      <w:r w:rsidRPr="00B95B35">
        <w:rPr>
          <w:rFonts w:ascii="宋体" w:eastAsia="宋体" w:hAnsi="宋体" w:cs="Times New Roman" w:hint="eastAsia"/>
          <w:sz w:val="24"/>
          <w:szCs w:val="24"/>
        </w:rPr>
        <w:t>有限合伙</w:t>
      </w:r>
      <w:r w:rsidRPr="00B95B35">
        <w:rPr>
          <w:rFonts w:ascii="宋体" w:eastAsia="宋体" w:hAnsi="宋体" w:cs="Times New Roman"/>
          <w:sz w:val="24"/>
          <w:szCs w:val="24"/>
        </w:rPr>
        <w:t>)</w:t>
      </w:r>
    </w:p>
    <w:p w14:paraId="2FF0BA67" w14:textId="17819EDF" w:rsidR="00E477F7" w:rsidRPr="00B95B35" w:rsidRDefault="00E477F7" w:rsidP="00E477F7">
      <w:pPr>
        <w:adjustRightInd w:val="0"/>
        <w:snapToGrid w:val="0"/>
        <w:spacing w:line="500" w:lineRule="exact"/>
        <w:ind w:firstLineChars="200" w:firstLine="480"/>
        <w:rPr>
          <w:rFonts w:ascii="宋体" w:eastAsia="宋体" w:hAnsi="宋体" w:cs="Times New Roman" w:hint="eastAsia"/>
          <w:sz w:val="24"/>
          <w:szCs w:val="24"/>
        </w:rPr>
      </w:pPr>
      <w:r w:rsidRPr="00B95B35">
        <w:rPr>
          <w:rFonts w:ascii="宋体" w:eastAsia="宋体" w:hAnsi="宋体" w:cs="Times New Roman" w:hint="eastAsia"/>
          <w:sz w:val="24"/>
          <w:szCs w:val="24"/>
        </w:rPr>
        <w:t>乙方</w:t>
      </w:r>
      <w:r w:rsidRPr="00B95B35">
        <w:rPr>
          <w:rFonts w:ascii="宋体" w:eastAsia="宋体" w:hAnsi="宋体" w:cs="Times New Roman"/>
          <w:sz w:val="24"/>
          <w:szCs w:val="24"/>
        </w:rPr>
        <w:t>3</w:t>
      </w:r>
      <w:r w:rsidRPr="00B95B35">
        <w:rPr>
          <w:rFonts w:ascii="宋体" w:eastAsia="宋体" w:hAnsi="宋体" w:cs="Times New Roman" w:hint="eastAsia"/>
          <w:sz w:val="24"/>
          <w:szCs w:val="24"/>
        </w:rPr>
        <w:t>：中国石油集团昆仑资本有限公司</w:t>
      </w:r>
    </w:p>
    <w:p w14:paraId="412BBFFC" w14:textId="225D8A2F" w:rsidR="00E477F7" w:rsidRPr="00B95B35" w:rsidRDefault="00E477F7" w:rsidP="00E477F7">
      <w:pPr>
        <w:adjustRightInd w:val="0"/>
        <w:snapToGrid w:val="0"/>
        <w:spacing w:line="500" w:lineRule="exact"/>
        <w:ind w:firstLineChars="200" w:firstLine="480"/>
        <w:rPr>
          <w:rFonts w:ascii="宋体" w:eastAsia="宋体" w:hAnsi="宋体" w:cs="Times New Roman" w:hint="eastAsia"/>
          <w:sz w:val="24"/>
          <w:szCs w:val="24"/>
        </w:rPr>
      </w:pPr>
      <w:r w:rsidRPr="00B95B35">
        <w:rPr>
          <w:rFonts w:ascii="宋体" w:eastAsia="宋体" w:hAnsi="宋体" w:cs="Times New Roman" w:hint="eastAsia"/>
          <w:sz w:val="24"/>
          <w:szCs w:val="24"/>
        </w:rPr>
        <w:t>乙方</w:t>
      </w:r>
      <w:r w:rsidRPr="00B95B35">
        <w:rPr>
          <w:rFonts w:ascii="宋体" w:eastAsia="宋体" w:hAnsi="宋体" w:cs="Times New Roman"/>
          <w:sz w:val="24"/>
          <w:szCs w:val="24"/>
        </w:rPr>
        <w:t>4</w:t>
      </w:r>
      <w:r w:rsidRPr="00B95B35">
        <w:rPr>
          <w:rFonts w:ascii="宋体" w:eastAsia="宋体" w:hAnsi="宋体" w:cs="Times New Roman" w:hint="eastAsia"/>
          <w:sz w:val="24"/>
          <w:szCs w:val="24"/>
        </w:rPr>
        <w:t>：国机（苏州）先进装备与产业基础投资基金（有限合伙）</w:t>
      </w:r>
    </w:p>
    <w:p w14:paraId="4670F3B9" w14:textId="08D4B3CA" w:rsidR="00E477F7" w:rsidRPr="00B95B35" w:rsidRDefault="00E477F7" w:rsidP="00E477F7">
      <w:pPr>
        <w:adjustRightInd w:val="0"/>
        <w:snapToGrid w:val="0"/>
        <w:spacing w:line="500" w:lineRule="exact"/>
        <w:ind w:firstLineChars="200" w:firstLine="480"/>
        <w:rPr>
          <w:rFonts w:ascii="宋体" w:eastAsia="宋体" w:hAnsi="宋体" w:cs="Times New Roman" w:hint="eastAsia"/>
          <w:sz w:val="24"/>
          <w:szCs w:val="24"/>
        </w:rPr>
      </w:pPr>
      <w:r w:rsidRPr="00B95B35">
        <w:rPr>
          <w:rFonts w:ascii="宋体" w:eastAsia="宋体" w:hAnsi="宋体" w:cs="Times New Roman" w:hint="eastAsia"/>
          <w:sz w:val="24"/>
          <w:szCs w:val="24"/>
        </w:rPr>
        <w:t>乙方</w:t>
      </w:r>
      <w:r w:rsidRPr="00B95B35">
        <w:rPr>
          <w:rFonts w:ascii="宋体" w:eastAsia="宋体" w:hAnsi="宋体" w:cs="Times New Roman"/>
          <w:sz w:val="24"/>
          <w:szCs w:val="24"/>
        </w:rPr>
        <w:t>5</w:t>
      </w:r>
      <w:r w:rsidRPr="00B95B35">
        <w:rPr>
          <w:rFonts w:ascii="宋体" w:eastAsia="宋体" w:hAnsi="宋体" w:cs="Times New Roman" w:hint="eastAsia"/>
          <w:sz w:val="24"/>
          <w:szCs w:val="24"/>
        </w:rPr>
        <w:t>：嘉兴富洋创业投资合伙企业（有限合伙）</w:t>
      </w:r>
    </w:p>
    <w:p w14:paraId="7642DD7D" w14:textId="42D912D6" w:rsidR="00E477F7" w:rsidRPr="00B95B35" w:rsidRDefault="00E477F7" w:rsidP="00E477F7">
      <w:pPr>
        <w:adjustRightInd w:val="0"/>
        <w:snapToGrid w:val="0"/>
        <w:spacing w:line="500" w:lineRule="exact"/>
        <w:ind w:firstLineChars="200" w:firstLine="480"/>
        <w:rPr>
          <w:rFonts w:ascii="宋体" w:eastAsia="宋体" w:hAnsi="宋体" w:cs="Times New Roman" w:hint="eastAsia"/>
          <w:sz w:val="24"/>
          <w:szCs w:val="24"/>
        </w:rPr>
      </w:pPr>
      <w:r w:rsidRPr="00B95B35">
        <w:rPr>
          <w:rFonts w:ascii="宋体" w:eastAsia="宋体" w:hAnsi="宋体" w:cs="Times New Roman" w:hint="eastAsia"/>
          <w:sz w:val="24"/>
          <w:szCs w:val="24"/>
        </w:rPr>
        <w:t>乙方</w:t>
      </w:r>
      <w:r w:rsidRPr="00B95B35">
        <w:rPr>
          <w:rFonts w:ascii="宋体" w:eastAsia="宋体" w:hAnsi="宋体" w:cs="Times New Roman"/>
          <w:sz w:val="24"/>
          <w:szCs w:val="24"/>
        </w:rPr>
        <w:t>6</w:t>
      </w:r>
      <w:r w:rsidRPr="00B95B35">
        <w:rPr>
          <w:rFonts w:ascii="宋体" w:eastAsia="宋体" w:hAnsi="宋体" w:cs="Times New Roman" w:hint="eastAsia"/>
          <w:sz w:val="24"/>
          <w:szCs w:val="24"/>
        </w:rPr>
        <w:t>：中国船舶集团投资有限公司</w:t>
      </w:r>
    </w:p>
    <w:p w14:paraId="7E380A14" w14:textId="6AC87357" w:rsidR="00E477F7" w:rsidRPr="00B95B35" w:rsidRDefault="00E477F7" w:rsidP="00E477F7">
      <w:pPr>
        <w:adjustRightInd w:val="0"/>
        <w:snapToGrid w:val="0"/>
        <w:spacing w:line="500" w:lineRule="exact"/>
        <w:ind w:firstLineChars="200" w:firstLine="480"/>
        <w:rPr>
          <w:rFonts w:ascii="宋体" w:eastAsia="宋体" w:hAnsi="宋体" w:cs="Times New Roman" w:hint="eastAsia"/>
          <w:sz w:val="24"/>
          <w:szCs w:val="24"/>
        </w:rPr>
      </w:pPr>
      <w:r w:rsidRPr="00B95B35">
        <w:rPr>
          <w:rFonts w:ascii="宋体" w:eastAsia="宋体" w:hAnsi="宋体" w:cs="Times New Roman" w:hint="eastAsia"/>
          <w:sz w:val="24"/>
          <w:szCs w:val="24"/>
        </w:rPr>
        <w:t>乙方</w:t>
      </w:r>
      <w:r w:rsidRPr="00B95B35">
        <w:rPr>
          <w:rFonts w:ascii="宋体" w:eastAsia="宋体" w:hAnsi="宋体" w:cs="Times New Roman"/>
          <w:sz w:val="24"/>
          <w:szCs w:val="24"/>
        </w:rPr>
        <w:t>7</w:t>
      </w:r>
      <w:r w:rsidRPr="00B95B35">
        <w:rPr>
          <w:rFonts w:ascii="宋体" w:eastAsia="宋体" w:hAnsi="宋体" w:cs="Times New Roman" w:hint="eastAsia"/>
          <w:sz w:val="24"/>
          <w:szCs w:val="24"/>
        </w:rPr>
        <w:t>：青岛隐山创业投资基金合伙企业（有限合伙）</w:t>
      </w:r>
    </w:p>
    <w:p w14:paraId="46E7A344" w14:textId="5723F5A2" w:rsidR="00E477F7" w:rsidRPr="00B95B35" w:rsidRDefault="00E477F7" w:rsidP="00E477F7">
      <w:pPr>
        <w:adjustRightInd w:val="0"/>
        <w:snapToGrid w:val="0"/>
        <w:spacing w:line="500" w:lineRule="exact"/>
        <w:ind w:firstLineChars="200" w:firstLine="480"/>
        <w:rPr>
          <w:rFonts w:ascii="宋体" w:eastAsia="宋体" w:hAnsi="宋体" w:cs="Times New Roman" w:hint="eastAsia"/>
          <w:sz w:val="24"/>
          <w:szCs w:val="24"/>
        </w:rPr>
      </w:pPr>
      <w:r w:rsidRPr="00B95B35">
        <w:rPr>
          <w:rFonts w:ascii="宋体" w:eastAsia="宋体" w:hAnsi="宋体" w:cs="Times New Roman" w:hint="eastAsia"/>
          <w:sz w:val="24"/>
          <w:szCs w:val="24"/>
        </w:rPr>
        <w:t>乙方</w:t>
      </w:r>
      <w:r w:rsidRPr="00B95B35">
        <w:rPr>
          <w:rFonts w:ascii="宋体" w:eastAsia="宋体" w:hAnsi="宋体" w:cs="Times New Roman"/>
          <w:sz w:val="24"/>
          <w:szCs w:val="24"/>
        </w:rPr>
        <w:t>8</w:t>
      </w:r>
      <w:r w:rsidRPr="00B95B35">
        <w:rPr>
          <w:rFonts w:ascii="宋体" w:eastAsia="宋体" w:hAnsi="宋体" w:cs="Times New Roman" w:hint="eastAsia"/>
          <w:sz w:val="24"/>
          <w:szCs w:val="24"/>
        </w:rPr>
        <w:t>：北京通政绿投股权投资基金合伙企业（有限合伙）</w:t>
      </w:r>
    </w:p>
    <w:p w14:paraId="3F6F473D" w14:textId="77777777" w:rsidR="00E477F7" w:rsidRDefault="00E477F7" w:rsidP="00E477F7">
      <w:pPr>
        <w:adjustRightInd w:val="0"/>
        <w:snapToGrid w:val="0"/>
        <w:spacing w:line="500" w:lineRule="exact"/>
        <w:ind w:firstLineChars="200" w:firstLine="480"/>
        <w:rPr>
          <w:rFonts w:ascii="宋体" w:eastAsia="宋体" w:hAnsi="宋体" w:cs="Times New Roman" w:hint="eastAsia"/>
          <w:sz w:val="24"/>
          <w:szCs w:val="24"/>
        </w:rPr>
      </w:pPr>
      <w:r w:rsidRPr="00F855FF">
        <w:rPr>
          <w:rFonts w:ascii="宋体" w:eastAsia="宋体" w:hAnsi="宋体" w:cs="Times New Roman" w:hint="eastAsia"/>
          <w:sz w:val="24"/>
          <w:szCs w:val="24"/>
        </w:rPr>
        <w:t>2、主要内容</w:t>
      </w:r>
    </w:p>
    <w:p w14:paraId="4B0FC586" w14:textId="77777777" w:rsidR="0048600D" w:rsidRDefault="0048600D" w:rsidP="0048600D">
      <w:pPr>
        <w:adjustRightInd w:val="0"/>
        <w:snapToGrid w:val="0"/>
        <w:spacing w:line="500" w:lineRule="exact"/>
        <w:ind w:firstLineChars="200" w:firstLine="480"/>
        <w:rPr>
          <w:rFonts w:ascii="宋体" w:hAnsi="宋体" w:hint="eastAsia"/>
          <w:b/>
          <w:bCs/>
          <w:sz w:val="24"/>
        </w:rPr>
      </w:pPr>
      <w:r w:rsidRPr="0048600D">
        <w:rPr>
          <w:rFonts w:ascii="宋体" w:eastAsia="宋体" w:hAnsi="宋体" w:cs="Times New Roman" w:hint="eastAsia"/>
          <w:sz w:val="24"/>
          <w:szCs w:val="24"/>
        </w:rPr>
        <w:t>基于甲方对于氢能产业长期的资本规划</w:t>
      </w:r>
      <w:r w:rsidRPr="0048600D">
        <w:rPr>
          <w:rFonts w:ascii="宋体" w:eastAsia="宋体" w:hAnsi="宋体" w:cs="Times New Roman"/>
          <w:sz w:val="24"/>
          <w:szCs w:val="24"/>
        </w:rPr>
        <w:t>,</w:t>
      </w:r>
      <w:r w:rsidRPr="0048600D">
        <w:rPr>
          <w:rFonts w:ascii="宋体" w:eastAsia="宋体" w:hAnsi="宋体" w:cs="Times New Roman" w:hint="eastAsia"/>
          <w:sz w:val="24"/>
          <w:szCs w:val="24"/>
        </w:rPr>
        <w:t>现双方就天海氢能未来的资本运作达成一致，并签订本协议</w:t>
      </w:r>
      <w:r>
        <w:rPr>
          <w:rFonts w:ascii="宋体" w:eastAsia="宋体" w:hAnsi="宋体" w:cs="Times New Roman" w:hint="eastAsia"/>
          <w:sz w:val="24"/>
          <w:szCs w:val="24"/>
        </w:rPr>
        <w:t>。</w:t>
      </w:r>
    </w:p>
    <w:p w14:paraId="3A6EC817" w14:textId="4B017B96" w:rsidR="00E477F7" w:rsidRPr="00E477F7" w:rsidRDefault="00E477F7" w:rsidP="00E477F7">
      <w:pPr>
        <w:adjustRightInd w:val="0"/>
        <w:snapToGrid w:val="0"/>
        <w:spacing w:line="500" w:lineRule="exact"/>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1、公司与投资人</w:t>
      </w:r>
      <w:r w:rsidRPr="00E477F7">
        <w:rPr>
          <w:rFonts w:ascii="宋体" w:eastAsia="宋体" w:hAnsi="宋体" w:cs="Times New Roman" w:hint="eastAsia"/>
          <w:sz w:val="24"/>
          <w:szCs w:val="24"/>
        </w:rPr>
        <w:t>将尽最大努力促使天海氢能独立</w:t>
      </w:r>
      <w:r w:rsidRPr="00E477F7">
        <w:rPr>
          <w:rFonts w:ascii="宋体" w:eastAsia="宋体" w:hAnsi="宋体" w:cs="Times New Roman"/>
          <w:sz w:val="24"/>
          <w:szCs w:val="24"/>
        </w:rPr>
        <w:t>IPO</w:t>
      </w:r>
      <w:r w:rsidRPr="00E477F7">
        <w:rPr>
          <w:rFonts w:ascii="宋体" w:eastAsia="宋体" w:hAnsi="宋体" w:cs="Times New Roman" w:hint="eastAsia"/>
          <w:sz w:val="24"/>
          <w:szCs w:val="24"/>
        </w:rPr>
        <w:t>。如果天海氢能未能在</w:t>
      </w:r>
      <w:r w:rsidRPr="00E477F7">
        <w:rPr>
          <w:rFonts w:ascii="宋体" w:eastAsia="宋体" w:hAnsi="宋体" w:cs="Times New Roman"/>
          <w:sz w:val="24"/>
          <w:szCs w:val="24"/>
        </w:rPr>
        <w:t>2029</w:t>
      </w:r>
      <w:r w:rsidRPr="00E477F7">
        <w:rPr>
          <w:rFonts w:ascii="宋体" w:eastAsia="宋体" w:hAnsi="宋体" w:cs="Times New Roman" w:hint="eastAsia"/>
          <w:sz w:val="24"/>
          <w:szCs w:val="24"/>
        </w:rPr>
        <w:t>年</w:t>
      </w:r>
      <w:r w:rsidRPr="00E477F7">
        <w:rPr>
          <w:rFonts w:ascii="宋体" w:eastAsia="宋体" w:hAnsi="宋体" w:cs="Times New Roman"/>
          <w:sz w:val="24"/>
          <w:szCs w:val="24"/>
        </w:rPr>
        <w:t>12</w:t>
      </w:r>
      <w:r w:rsidRPr="00E477F7">
        <w:rPr>
          <w:rFonts w:ascii="宋体" w:eastAsia="宋体" w:hAnsi="宋体" w:cs="Times New Roman" w:hint="eastAsia"/>
          <w:sz w:val="24"/>
          <w:szCs w:val="24"/>
        </w:rPr>
        <w:t>月</w:t>
      </w:r>
      <w:r w:rsidRPr="00E477F7">
        <w:rPr>
          <w:rFonts w:ascii="宋体" w:eastAsia="宋体" w:hAnsi="宋体" w:cs="Times New Roman"/>
          <w:sz w:val="24"/>
          <w:szCs w:val="24"/>
        </w:rPr>
        <w:t>31</w:t>
      </w:r>
      <w:r w:rsidRPr="00E477F7">
        <w:rPr>
          <w:rFonts w:ascii="宋体" w:eastAsia="宋体" w:hAnsi="宋体" w:cs="Times New Roman" w:hint="eastAsia"/>
          <w:sz w:val="24"/>
          <w:szCs w:val="24"/>
        </w:rPr>
        <w:t>日之前完成在</w:t>
      </w:r>
      <w:r w:rsidRPr="00E477F7">
        <w:rPr>
          <w:rFonts w:ascii="宋体" w:eastAsia="宋体" w:hAnsi="宋体" w:cs="Times New Roman"/>
          <w:sz w:val="24"/>
          <w:szCs w:val="24"/>
        </w:rPr>
        <w:t>A</w:t>
      </w:r>
      <w:r w:rsidRPr="00E477F7">
        <w:rPr>
          <w:rFonts w:ascii="宋体" w:eastAsia="宋体" w:hAnsi="宋体" w:cs="Times New Roman" w:hint="eastAsia"/>
          <w:sz w:val="24"/>
          <w:szCs w:val="24"/>
        </w:rPr>
        <w:t>股（上海证券交易所、深圳证券交易所、北京证券交易所）或香港联合交易所首次公开发行股票并上市（以下简称</w:t>
      </w:r>
      <w:r w:rsidRPr="00E477F7">
        <w:rPr>
          <w:rFonts w:ascii="宋体" w:eastAsia="宋体" w:hAnsi="宋体" w:cs="Times New Roman"/>
          <w:sz w:val="24"/>
          <w:szCs w:val="24"/>
        </w:rPr>
        <w:t>“</w:t>
      </w:r>
      <w:r w:rsidRPr="00E477F7">
        <w:rPr>
          <w:rFonts w:ascii="宋体" w:eastAsia="宋体" w:hAnsi="宋体" w:cs="Times New Roman" w:hint="eastAsia"/>
          <w:sz w:val="24"/>
          <w:szCs w:val="24"/>
        </w:rPr>
        <w:t>触发情形</w:t>
      </w:r>
      <w:r w:rsidRPr="00E477F7">
        <w:rPr>
          <w:rFonts w:ascii="宋体" w:eastAsia="宋体" w:hAnsi="宋体" w:cs="Times New Roman"/>
          <w:sz w:val="24"/>
          <w:szCs w:val="24"/>
        </w:rPr>
        <w:t>”</w:t>
      </w:r>
      <w:r w:rsidRPr="00E477F7">
        <w:rPr>
          <w:rFonts w:ascii="宋体" w:eastAsia="宋体" w:hAnsi="宋体" w:cs="Times New Roman" w:hint="eastAsia"/>
          <w:sz w:val="24"/>
          <w:szCs w:val="24"/>
        </w:rPr>
        <w:t>），在满足以下条件的情况下，</w:t>
      </w:r>
      <w:r>
        <w:rPr>
          <w:rFonts w:ascii="宋体" w:eastAsia="宋体" w:hAnsi="宋体" w:cs="Times New Roman" w:hint="eastAsia"/>
          <w:sz w:val="24"/>
          <w:szCs w:val="24"/>
        </w:rPr>
        <w:t>公司</w:t>
      </w:r>
      <w:r w:rsidRPr="00E477F7">
        <w:rPr>
          <w:rFonts w:ascii="宋体" w:eastAsia="宋体" w:hAnsi="宋体" w:cs="Times New Roman" w:hint="eastAsia"/>
          <w:sz w:val="24"/>
          <w:szCs w:val="24"/>
        </w:rPr>
        <w:t>通过发行股份的方式购买</w:t>
      </w:r>
      <w:r>
        <w:rPr>
          <w:rFonts w:ascii="宋体" w:eastAsia="宋体" w:hAnsi="宋体" w:cs="Times New Roman" w:hint="eastAsia"/>
          <w:sz w:val="24"/>
          <w:szCs w:val="24"/>
        </w:rPr>
        <w:t>投资人</w:t>
      </w:r>
      <w:r w:rsidRPr="00E477F7">
        <w:rPr>
          <w:rFonts w:ascii="宋体" w:eastAsia="宋体" w:hAnsi="宋体" w:cs="Times New Roman" w:hint="eastAsia"/>
          <w:sz w:val="24"/>
          <w:szCs w:val="24"/>
        </w:rPr>
        <w:t>持有的天海氢能股权（以下简称</w:t>
      </w:r>
      <w:r w:rsidRPr="00E477F7">
        <w:rPr>
          <w:rFonts w:ascii="宋体" w:eastAsia="宋体" w:hAnsi="宋体" w:cs="Times New Roman"/>
          <w:sz w:val="24"/>
          <w:szCs w:val="24"/>
        </w:rPr>
        <w:t>“</w:t>
      </w:r>
      <w:r w:rsidRPr="00E477F7">
        <w:rPr>
          <w:rFonts w:ascii="宋体" w:eastAsia="宋体" w:hAnsi="宋体" w:cs="Times New Roman" w:hint="eastAsia"/>
          <w:sz w:val="24"/>
          <w:szCs w:val="24"/>
        </w:rPr>
        <w:t>本交易</w:t>
      </w:r>
      <w:r w:rsidRPr="00E477F7">
        <w:rPr>
          <w:rFonts w:ascii="宋体" w:eastAsia="宋体" w:hAnsi="宋体" w:cs="Times New Roman"/>
          <w:sz w:val="24"/>
          <w:szCs w:val="24"/>
        </w:rPr>
        <w:t>”</w:t>
      </w:r>
      <w:r w:rsidRPr="00E477F7">
        <w:rPr>
          <w:rFonts w:ascii="宋体" w:eastAsia="宋体" w:hAnsi="宋体" w:cs="Times New Roman" w:hint="eastAsia"/>
          <w:sz w:val="24"/>
          <w:szCs w:val="24"/>
        </w:rPr>
        <w:t>），</w:t>
      </w:r>
      <w:r>
        <w:rPr>
          <w:rFonts w:ascii="宋体" w:eastAsia="宋体" w:hAnsi="宋体" w:cs="Times New Roman" w:hint="eastAsia"/>
          <w:sz w:val="24"/>
          <w:szCs w:val="24"/>
        </w:rPr>
        <w:t>投资人</w:t>
      </w:r>
      <w:r w:rsidRPr="00E477F7">
        <w:rPr>
          <w:rFonts w:ascii="宋体" w:eastAsia="宋体" w:hAnsi="宋体" w:cs="Times New Roman" w:hint="eastAsia"/>
          <w:sz w:val="24"/>
          <w:szCs w:val="24"/>
        </w:rPr>
        <w:t>应配合办理变更登记等相关手续：</w:t>
      </w:r>
    </w:p>
    <w:p w14:paraId="46FEF71E" w14:textId="48FBF6BB" w:rsidR="00E477F7" w:rsidRPr="00E477F7" w:rsidRDefault="00E477F7" w:rsidP="00E477F7">
      <w:pPr>
        <w:adjustRightInd w:val="0"/>
        <w:snapToGrid w:val="0"/>
        <w:spacing w:line="500" w:lineRule="exact"/>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（1）</w:t>
      </w:r>
      <w:r w:rsidRPr="00E477F7">
        <w:rPr>
          <w:rFonts w:ascii="宋体" w:eastAsia="宋体" w:hAnsi="宋体" w:cs="Times New Roman" w:hint="eastAsia"/>
          <w:sz w:val="24"/>
          <w:szCs w:val="24"/>
        </w:rPr>
        <w:t>本交易符合发行股份购买资产相关的法律法规；</w:t>
      </w:r>
    </w:p>
    <w:p w14:paraId="3E5B0ECB" w14:textId="28C2E6FA" w:rsidR="00E477F7" w:rsidRPr="00E477F7" w:rsidRDefault="00E477F7" w:rsidP="00E477F7">
      <w:pPr>
        <w:adjustRightInd w:val="0"/>
        <w:snapToGrid w:val="0"/>
        <w:spacing w:line="500" w:lineRule="exact"/>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（2）</w:t>
      </w:r>
      <w:r w:rsidRPr="00E477F7">
        <w:rPr>
          <w:rFonts w:ascii="宋体" w:eastAsia="宋体" w:hAnsi="宋体" w:cs="Times New Roman" w:hint="eastAsia"/>
          <w:sz w:val="24"/>
          <w:szCs w:val="24"/>
        </w:rPr>
        <w:t>本交易符合国资监管要求，并已获得国资监管机构批准（如需）；</w:t>
      </w:r>
    </w:p>
    <w:p w14:paraId="465353DE" w14:textId="79644143" w:rsidR="00E477F7" w:rsidRPr="00E477F7" w:rsidRDefault="00E477F7" w:rsidP="00E477F7">
      <w:pPr>
        <w:adjustRightInd w:val="0"/>
        <w:snapToGrid w:val="0"/>
        <w:spacing w:line="500" w:lineRule="exact"/>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（3）</w:t>
      </w:r>
      <w:r w:rsidRPr="00E477F7">
        <w:rPr>
          <w:rFonts w:ascii="宋体" w:eastAsia="宋体" w:hAnsi="宋体" w:cs="Times New Roman" w:hint="eastAsia"/>
          <w:sz w:val="24"/>
          <w:szCs w:val="24"/>
        </w:rPr>
        <w:t>本交易已取得有权证券监管机构及证券交易所的审核批准。</w:t>
      </w:r>
    </w:p>
    <w:p w14:paraId="05C5487D" w14:textId="57A410DE" w:rsidR="00E477F7" w:rsidRPr="00E477F7" w:rsidRDefault="00E477F7" w:rsidP="00E477F7">
      <w:pPr>
        <w:adjustRightInd w:val="0"/>
        <w:snapToGrid w:val="0"/>
        <w:spacing w:line="500" w:lineRule="exact"/>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2、公司</w:t>
      </w:r>
      <w:r w:rsidRPr="00E477F7">
        <w:rPr>
          <w:rFonts w:ascii="宋体" w:eastAsia="宋体" w:hAnsi="宋体" w:cs="Times New Roman" w:hint="eastAsia"/>
          <w:sz w:val="24"/>
          <w:szCs w:val="24"/>
        </w:rPr>
        <w:t>在触发情形出现后</w:t>
      </w:r>
      <w:r w:rsidRPr="00E477F7">
        <w:rPr>
          <w:rFonts w:ascii="宋体" w:eastAsia="宋体" w:hAnsi="宋体" w:cs="Times New Roman"/>
          <w:sz w:val="24"/>
          <w:szCs w:val="24"/>
        </w:rPr>
        <w:t>3</w:t>
      </w:r>
      <w:r w:rsidRPr="00E477F7">
        <w:rPr>
          <w:rFonts w:ascii="宋体" w:eastAsia="宋体" w:hAnsi="宋体" w:cs="Times New Roman" w:hint="eastAsia"/>
          <w:sz w:val="24"/>
          <w:szCs w:val="24"/>
        </w:rPr>
        <w:t>个月内，提起对本交易事项内部审批程序、上级单位审批程序（如需），在获得批准后，启动本交易。</w:t>
      </w:r>
      <w:r>
        <w:rPr>
          <w:rFonts w:ascii="宋体" w:eastAsia="宋体" w:hAnsi="宋体" w:cs="Times New Roman" w:hint="eastAsia"/>
          <w:sz w:val="24"/>
          <w:szCs w:val="24"/>
        </w:rPr>
        <w:t>公司</w:t>
      </w:r>
      <w:r w:rsidRPr="00E477F7">
        <w:rPr>
          <w:rFonts w:ascii="宋体" w:eastAsia="宋体" w:hAnsi="宋体" w:cs="Times New Roman" w:hint="eastAsia"/>
          <w:sz w:val="24"/>
          <w:szCs w:val="24"/>
        </w:rPr>
        <w:t>负责开展审计评估等相关工作，届时采取</w:t>
      </w:r>
      <w:r>
        <w:rPr>
          <w:rFonts w:ascii="宋体" w:eastAsia="宋体" w:hAnsi="宋体" w:cs="Times New Roman" w:hint="eastAsia"/>
          <w:sz w:val="24"/>
          <w:szCs w:val="24"/>
        </w:rPr>
        <w:t>公司及投资人</w:t>
      </w:r>
      <w:r w:rsidRPr="00E477F7">
        <w:rPr>
          <w:rFonts w:ascii="宋体" w:eastAsia="宋体" w:hAnsi="宋体" w:cs="Times New Roman" w:hint="eastAsia"/>
          <w:sz w:val="24"/>
          <w:szCs w:val="24"/>
        </w:rPr>
        <w:t>认可的评估机构和评估方法，最终以评估机构评估并经有权国资监管机构备案或核准的公允估值作为作价依据。</w:t>
      </w:r>
    </w:p>
    <w:p w14:paraId="4A3BF3E0" w14:textId="1D41DE42" w:rsidR="00E477F7" w:rsidRPr="00E477F7" w:rsidRDefault="00E477F7" w:rsidP="00E477F7">
      <w:pPr>
        <w:adjustRightInd w:val="0"/>
        <w:snapToGrid w:val="0"/>
        <w:spacing w:line="500" w:lineRule="exact"/>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3、</w:t>
      </w:r>
      <w:r w:rsidRPr="00E477F7">
        <w:rPr>
          <w:rFonts w:ascii="宋体" w:eastAsia="宋体" w:hAnsi="宋体" w:cs="Times New Roman" w:hint="eastAsia"/>
          <w:sz w:val="24"/>
          <w:szCs w:val="24"/>
        </w:rPr>
        <w:t>本交易启动后，如本交易最终未能在</w:t>
      </w:r>
      <w:r w:rsidRPr="00E477F7">
        <w:rPr>
          <w:rFonts w:ascii="宋体" w:eastAsia="宋体" w:hAnsi="宋体" w:cs="Times New Roman"/>
          <w:sz w:val="24"/>
          <w:szCs w:val="24"/>
        </w:rPr>
        <w:t>2030</w:t>
      </w:r>
      <w:r w:rsidRPr="00E477F7">
        <w:rPr>
          <w:rFonts w:ascii="宋体" w:eastAsia="宋体" w:hAnsi="宋体" w:cs="Times New Roman" w:hint="eastAsia"/>
          <w:sz w:val="24"/>
          <w:szCs w:val="24"/>
        </w:rPr>
        <w:t>年</w:t>
      </w:r>
      <w:r w:rsidRPr="00E477F7">
        <w:rPr>
          <w:rFonts w:ascii="宋体" w:eastAsia="宋体" w:hAnsi="宋体" w:cs="Times New Roman"/>
          <w:sz w:val="24"/>
          <w:szCs w:val="24"/>
        </w:rPr>
        <w:t>12</w:t>
      </w:r>
      <w:r w:rsidRPr="00E477F7">
        <w:rPr>
          <w:rFonts w:ascii="宋体" w:eastAsia="宋体" w:hAnsi="宋体" w:cs="Times New Roman" w:hint="eastAsia"/>
          <w:sz w:val="24"/>
          <w:szCs w:val="24"/>
        </w:rPr>
        <w:t>月</w:t>
      </w:r>
      <w:r w:rsidRPr="00E477F7">
        <w:rPr>
          <w:rFonts w:ascii="宋体" w:eastAsia="宋体" w:hAnsi="宋体" w:cs="Times New Roman"/>
          <w:sz w:val="24"/>
          <w:szCs w:val="24"/>
        </w:rPr>
        <w:t>31</w:t>
      </w:r>
      <w:r w:rsidRPr="00E477F7">
        <w:rPr>
          <w:rFonts w:ascii="宋体" w:eastAsia="宋体" w:hAnsi="宋体" w:cs="Times New Roman" w:hint="eastAsia"/>
          <w:sz w:val="24"/>
          <w:szCs w:val="24"/>
        </w:rPr>
        <w:t>日前完成，则</w:t>
      </w:r>
      <w:r>
        <w:rPr>
          <w:rFonts w:ascii="宋体" w:eastAsia="宋体" w:hAnsi="宋体" w:cs="Times New Roman" w:hint="eastAsia"/>
          <w:sz w:val="24"/>
          <w:szCs w:val="24"/>
        </w:rPr>
        <w:t>公司</w:t>
      </w:r>
      <w:r w:rsidRPr="00E477F7">
        <w:rPr>
          <w:rFonts w:ascii="宋体" w:eastAsia="宋体" w:hAnsi="宋体" w:cs="Times New Roman" w:hint="eastAsia"/>
          <w:sz w:val="24"/>
          <w:szCs w:val="24"/>
        </w:rPr>
        <w:t>将在符合国资监管要求、证券交易所监管规则的前提下，重新向上海证券交</w:t>
      </w:r>
      <w:r w:rsidRPr="00E477F7">
        <w:rPr>
          <w:rFonts w:ascii="宋体" w:eastAsia="宋体" w:hAnsi="宋体" w:cs="Times New Roman"/>
          <w:sz w:val="24"/>
          <w:szCs w:val="24"/>
        </w:rPr>
        <w:t>易所、</w:t>
      </w:r>
      <w:r w:rsidRPr="00E477F7">
        <w:rPr>
          <w:rFonts w:ascii="宋体" w:eastAsia="宋体" w:hAnsi="宋体" w:cs="Times New Roman"/>
          <w:sz w:val="24"/>
          <w:szCs w:val="24"/>
        </w:rPr>
        <w:lastRenderedPageBreak/>
        <w:t>香港联合交易所（如需）报送相关申请材料，以达成</w:t>
      </w:r>
      <w:r>
        <w:rPr>
          <w:rFonts w:ascii="宋体" w:eastAsia="宋体" w:hAnsi="宋体" w:cs="Times New Roman" w:hint="eastAsia"/>
          <w:sz w:val="24"/>
          <w:szCs w:val="24"/>
        </w:rPr>
        <w:t>公司及投资人</w:t>
      </w:r>
      <w:r w:rsidRPr="00E477F7">
        <w:rPr>
          <w:rFonts w:ascii="宋体" w:eastAsia="宋体" w:hAnsi="宋体" w:cs="Times New Roman"/>
          <w:sz w:val="24"/>
          <w:szCs w:val="24"/>
        </w:rPr>
        <w:t>共同目标。如在此过程中，</w:t>
      </w:r>
      <w:r>
        <w:rPr>
          <w:rFonts w:ascii="宋体" w:eastAsia="宋体" w:hAnsi="宋体" w:cs="Times New Roman" w:hint="eastAsia"/>
          <w:sz w:val="24"/>
          <w:szCs w:val="24"/>
        </w:rPr>
        <w:t>投资人</w:t>
      </w:r>
      <w:r w:rsidRPr="00E477F7">
        <w:rPr>
          <w:rFonts w:ascii="宋体" w:eastAsia="宋体" w:hAnsi="宋体" w:cs="Times New Roman"/>
          <w:sz w:val="24"/>
          <w:szCs w:val="24"/>
        </w:rPr>
        <w:t>有意转让所持天海氢能股权，</w:t>
      </w:r>
      <w:r>
        <w:rPr>
          <w:rFonts w:ascii="宋体" w:eastAsia="宋体" w:hAnsi="宋体" w:cs="Times New Roman" w:hint="eastAsia"/>
          <w:sz w:val="24"/>
          <w:szCs w:val="24"/>
        </w:rPr>
        <w:t>公司</w:t>
      </w:r>
      <w:r w:rsidRPr="00E477F7">
        <w:rPr>
          <w:rFonts w:ascii="宋体" w:eastAsia="宋体" w:hAnsi="宋体" w:cs="Times New Roman"/>
          <w:sz w:val="24"/>
          <w:szCs w:val="24"/>
        </w:rPr>
        <w:t>应积极配合，尽最大努力共同寻找第三方实现</w:t>
      </w:r>
      <w:r>
        <w:rPr>
          <w:rFonts w:ascii="宋体" w:eastAsia="宋体" w:hAnsi="宋体" w:cs="Times New Roman" w:hint="eastAsia"/>
          <w:sz w:val="24"/>
          <w:szCs w:val="24"/>
        </w:rPr>
        <w:t>投资人</w:t>
      </w:r>
      <w:r w:rsidRPr="00E477F7">
        <w:rPr>
          <w:rFonts w:ascii="宋体" w:eastAsia="宋体" w:hAnsi="宋体" w:cs="Times New Roman"/>
          <w:sz w:val="24"/>
          <w:szCs w:val="24"/>
        </w:rPr>
        <w:t>所持天海氢能股权的转让。</w:t>
      </w:r>
    </w:p>
    <w:p w14:paraId="156E1AA7" w14:textId="07DC8664" w:rsidR="00615E91" w:rsidRPr="00615E91" w:rsidRDefault="00E477F7" w:rsidP="009D400F">
      <w:pPr>
        <w:adjustRightInd w:val="0"/>
        <w:snapToGrid w:val="0"/>
        <w:spacing w:line="500" w:lineRule="exact"/>
        <w:ind w:firstLineChars="200" w:firstLine="482"/>
        <w:rPr>
          <w:rFonts w:ascii="宋体" w:hAnsi="宋体" w:hint="eastAsia"/>
          <w:b/>
          <w:bCs/>
          <w:sz w:val="24"/>
        </w:rPr>
      </w:pPr>
      <w:r>
        <w:rPr>
          <w:rFonts w:ascii="宋体" w:hAnsi="宋体" w:hint="eastAsia"/>
          <w:b/>
          <w:bCs/>
          <w:sz w:val="24"/>
        </w:rPr>
        <w:t>五、</w:t>
      </w:r>
      <w:r w:rsidR="00615E91" w:rsidRPr="00615E91">
        <w:rPr>
          <w:rFonts w:ascii="宋体" w:hAnsi="宋体"/>
          <w:b/>
          <w:bCs/>
          <w:sz w:val="24"/>
        </w:rPr>
        <w:t>本次增资</w:t>
      </w:r>
      <w:r w:rsidR="00615E91" w:rsidRPr="00615E91">
        <w:rPr>
          <w:rFonts w:ascii="宋体" w:hAnsi="宋体" w:hint="eastAsia"/>
          <w:b/>
          <w:bCs/>
          <w:sz w:val="24"/>
        </w:rPr>
        <w:t>扩股</w:t>
      </w:r>
      <w:r w:rsidR="00615E91" w:rsidRPr="00615E91">
        <w:rPr>
          <w:rFonts w:ascii="宋体" w:hAnsi="宋体"/>
          <w:b/>
          <w:bCs/>
          <w:sz w:val="24"/>
        </w:rPr>
        <w:t>对公司的影响</w:t>
      </w:r>
    </w:p>
    <w:p w14:paraId="3C0131B0" w14:textId="77777777" w:rsidR="00615E91" w:rsidRPr="00EF410F" w:rsidRDefault="00615E91" w:rsidP="009D400F">
      <w:pPr>
        <w:adjustRightInd w:val="0"/>
        <w:snapToGrid w:val="0"/>
        <w:spacing w:line="500" w:lineRule="exact"/>
        <w:ind w:firstLineChars="200" w:firstLine="480"/>
        <w:rPr>
          <w:rFonts w:ascii="宋体" w:hAnsi="宋体" w:hint="eastAsia"/>
          <w:sz w:val="24"/>
        </w:rPr>
      </w:pPr>
      <w:r w:rsidRPr="00EF410F">
        <w:rPr>
          <w:rFonts w:ascii="宋体" w:hAnsi="宋体"/>
          <w:sz w:val="24"/>
        </w:rPr>
        <w:t>本次增资</w:t>
      </w:r>
      <w:r w:rsidRPr="00EF410F">
        <w:rPr>
          <w:rFonts w:ascii="宋体" w:hAnsi="宋体" w:hint="eastAsia"/>
          <w:sz w:val="24"/>
        </w:rPr>
        <w:t>扩股</w:t>
      </w:r>
      <w:r w:rsidRPr="00EF410F">
        <w:rPr>
          <w:rFonts w:ascii="宋体" w:hAnsi="宋体"/>
          <w:sz w:val="24"/>
        </w:rPr>
        <w:t>事项，有助于提升公司竞争力，优化资本结构，符合全体股东利益。本次增资</w:t>
      </w:r>
      <w:r w:rsidRPr="00EF410F">
        <w:rPr>
          <w:rFonts w:ascii="宋体" w:hAnsi="宋体" w:hint="eastAsia"/>
          <w:sz w:val="24"/>
        </w:rPr>
        <w:t>扩股</w:t>
      </w:r>
      <w:r w:rsidRPr="00EF410F">
        <w:rPr>
          <w:rFonts w:ascii="宋体" w:hAnsi="宋体"/>
          <w:sz w:val="24"/>
        </w:rPr>
        <w:t>完成后，</w:t>
      </w:r>
      <w:r w:rsidRPr="00EF410F">
        <w:rPr>
          <w:rFonts w:ascii="宋体" w:hAnsi="宋体" w:hint="eastAsia"/>
          <w:sz w:val="24"/>
        </w:rPr>
        <w:t>天海氢能仍为公司控股</w:t>
      </w:r>
      <w:r>
        <w:rPr>
          <w:rFonts w:ascii="宋体" w:hAnsi="宋体" w:hint="eastAsia"/>
          <w:sz w:val="24"/>
        </w:rPr>
        <w:t>附</w:t>
      </w:r>
      <w:r w:rsidRPr="00EF410F">
        <w:rPr>
          <w:rFonts w:ascii="宋体" w:hAnsi="宋体" w:hint="eastAsia"/>
          <w:sz w:val="24"/>
        </w:rPr>
        <w:t>属公司，</w:t>
      </w:r>
      <w:r w:rsidRPr="00EF410F">
        <w:rPr>
          <w:rFonts w:ascii="宋体" w:hAnsi="宋体"/>
          <w:sz w:val="24"/>
        </w:rPr>
        <w:t>不会导致公司合并报表范围发生变化</w:t>
      </w:r>
      <w:r>
        <w:rPr>
          <w:rFonts w:ascii="宋体" w:hAnsi="宋体" w:hint="eastAsia"/>
          <w:sz w:val="24"/>
        </w:rPr>
        <w:t>，</w:t>
      </w:r>
      <w:r w:rsidRPr="00D46A1D">
        <w:rPr>
          <w:rFonts w:ascii="宋体" w:hAnsi="宋体" w:hint="eastAsia"/>
          <w:sz w:val="24"/>
        </w:rPr>
        <w:t>不存在损害公司和中小股东利益的情形</w:t>
      </w:r>
      <w:r w:rsidRPr="00D46A1D">
        <w:rPr>
          <w:rFonts w:ascii="宋体" w:hAnsi="宋体"/>
          <w:sz w:val="24"/>
        </w:rPr>
        <w:t>,</w:t>
      </w:r>
      <w:r w:rsidRPr="00D46A1D">
        <w:rPr>
          <w:rFonts w:ascii="宋体" w:hAnsi="宋体" w:hint="eastAsia"/>
          <w:sz w:val="24"/>
        </w:rPr>
        <w:t>亦不会对公司财务状况和经营成果造成不利影响。</w:t>
      </w:r>
    </w:p>
    <w:p w14:paraId="78F66CE4" w14:textId="271E04A1" w:rsidR="00615E91" w:rsidRPr="00615E91" w:rsidRDefault="00E477F7" w:rsidP="009D400F">
      <w:pPr>
        <w:adjustRightInd w:val="0"/>
        <w:snapToGrid w:val="0"/>
        <w:spacing w:line="500" w:lineRule="exact"/>
        <w:ind w:firstLineChars="200" w:firstLine="482"/>
        <w:rPr>
          <w:rFonts w:ascii="宋体" w:hAnsi="宋体" w:hint="eastAsia"/>
          <w:b/>
          <w:bCs/>
          <w:sz w:val="24"/>
        </w:rPr>
      </w:pPr>
      <w:r>
        <w:rPr>
          <w:rFonts w:ascii="宋体" w:hAnsi="宋体" w:hint="eastAsia"/>
          <w:b/>
          <w:bCs/>
          <w:sz w:val="24"/>
        </w:rPr>
        <w:t>六</w:t>
      </w:r>
      <w:r w:rsidR="00615E91" w:rsidRPr="00615E91">
        <w:rPr>
          <w:rFonts w:ascii="宋体" w:hAnsi="宋体"/>
          <w:b/>
          <w:bCs/>
          <w:sz w:val="24"/>
        </w:rPr>
        <w:t>、风险提示</w:t>
      </w:r>
    </w:p>
    <w:p w14:paraId="20BC5E31" w14:textId="77777777" w:rsidR="00615E91" w:rsidRPr="00EF410F" w:rsidRDefault="00615E91" w:rsidP="009D400F">
      <w:pPr>
        <w:adjustRightInd w:val="0"/>
        <w:snapToGrid w:val="0"/>
        <w:spacing w:line="500" w:lineRule="exact"/>
        <w:ind w:firstLineChars="200" w:firstLine="480"/>
        <w:rPr>
          <w:rFonts w:ascii="宋体" w:hAnsi="宋体" w:hint="eastAsia"/>
          <w:sz w:val="24"/>
        </w:rPr>
      </w:pPr>
      <w:r w:rsidRPr="00EF410F">
        <w:rPr>
          <w:rFonts w:ascii="宋体" w:hAnsi="宋体"/>
          <w:sz w:val="24"/>
        </w:rPr>
        <w:t>本次增资</w:t>
      </w:r>
      <w:r w:rsidRPr="00EF410F">
        <w:rPr>
          <w:rFonts w:ascii="宋体" w:hAnsi="宋体" w:hint="eastAsia"/>
          <w:sz w:val="24"/>
        </w:rPr>
        <w:t>扩股</w:t>
      </w:r>
      <w:r w:rsidRPr="00617E54">
        <w:rPr>
          <w:rFonts w:ascii="宋体" w:hAnsi="宋体" w:cs="仿宋" w:hint="eastAsia"/>
          <w:color w:val="000000"/>
          <w:kern w:val="0"/>
          <w:sz w:val="24"/>
        </w:rPr>
        <w:t>尚待履行办理工商变更登记等程序，</w:t>
      </w:r>
      <w:r w:rsidRPr="0062187B">
        <w:rPr>
          <w:rFonts w:ascii="宋体" w:hAnsi="宋体" w:cs="仿宋" w:hint="eastAsia"/>
          <w:color w:val="000000"/>
          <w:kern w:val="0"/>
          <w:sz w:val="24"/>
        </w:rPr>
        <w:t>敬请广大投资者注意投资风险。</w:t>
      </w:r>
    </w:p>
    <w:p w14:paraId="171C8DBB" w14:textId="77777777" w:rsidR="007E50D5" w:rsidRDefault="00000000" w:rsidP="009D400F">
      <w:pPr>
        <w:adjustRightInd w:val="0"/>
        <w:snapToGrid w:val="0"/>
        <w:spacing w:line="500" w:lineRule="exact"/>
        <w:ind w:firstLineChars="200" w:firstLine="480"/>
        <w:rPr>
          <w:rFonts w:asciiTheme="minorEastAsia" w:hAnsiTheme="minorEastAsia" w:cs="仿宋_GB2312" w:hint="eastAsia"/>
          <w:sz w:val="24"/>
          <w:szCs w:val="24"/>
        </w:rPr>
      </w:pPr>
      <w:r>
        <w:rPr>
          <w:rFonts w:asciiTheme="minorEastAsia" w:hAnsiTheme="minorEastAsia" w:cs="仿宋_GB2312" w:hint="eastAsia"/>
          <w:sz w:val="24"/>
          <w:szCs w:val="24"/>
        </w:rPr>
        <w:t>特此公告。</w:t>
      </w:r>
    </w:p>
    <w:p w14:paraId="3D75FC73" w14:textId="77777777" w:rsidR="007E50D5" w:rsidRDefault="007E50D5">
      <w:pPr>
        <w:adjustRightInd w:val="0"/>
        <w:snapToGrid w:val="0"/>
        <w:spacing w:line="560" w:lineRule="exact"/>
        <w:ind w:firstLineChars="200" w:firstLine="480"/>
        <w:rPr>
          <w:rFonts w:asciiTheme="minorEastAsia" w:hAnsiTheme="minorEastAsia" w:cs="仿宋_GB2312" w:hint="eastAsia"/>
          <w:sz w:val="24"/>
          <w:szCs w:val="24"/>
        </w:rPr>
      </w:pPr>
    </w:p>
    <w:p w14:paraId="7262A67C" w14:textId="77777777" w:rsidR="007E50D5" w:rsidRDefault="007E50D5">
      <w:pPr>
        <w:adjustRightInd w:val="0"/>
        <w:snapToGrid w:val="0"/>
        <w:spacing w:line="560" w:lineRule="exact"/>
        <w:ind w:firstLineChars="200" w:firstLine="480"/>
        <w:rPr>
          <w:rFonts w:asciiTheme="minorEastAsia" w:hAnsiTheme="minorEastAsia" w:cs="仿宋_GB2312" w:hint="eastAsia"/>
          <w:sz w:val="24"/>
          <w:szCs w:val="24"/>
        </w:rPr>
      </w:pPr>
    </w:p>
    <w:p w14:paraId="4D99D3AA" w14:textId="35E91945" w:rsidR="007E50D5" w:rsidRDefault="00CA6258">
      <w:pPr>
        <w:adjustRightInd w:val="0"/>
        <w:snapToGrid w:val="0"/>
        <w:spacing w:line="560" w:lineRule="exact"/>
        <w:ind w:firstLineChars="200" w:firstLine="480"/>
        <w:jc w:val="right"/>
        <w:rPr>
          <w:rFonts w:asciiTheme="minorEastAsia" w:hAnsiTheme="minorEastAsia" w:cs="仿宋_GB2312" w:hint="eastAsia"/>
          <w:sz w:val="24"/>
          <w:szCs w:val="24"/>
        </w:rPr>
      </w:pPr>
      <w:r>
        <w:rPr>
          <w:rFonts w:asciiTheme="minorEastAsia" w:hAnsiTheme="minorEastAsia" w:cs="仿宋_GB2312" w:hint="eastAsia"/>
          <w:sz w:val="24"/>
          <w:szCs w:val="24"/>
        </w:rPr>
        <w:t>北京京城机电股份有限公司董事会</w:t>
      </w:r>
    </w:p>
    <w:p w14:paraId="51001D76" w14:textId="7A548F4C" w:rsidR="007E50D5" w:rsidRDefault="00CA6258" w:rsidP="0009581A">
      <w:pPr>
        <w:adjustRightInd w:val="0"/>
        <w:snapToGrid w:val="0"/>
        <w:spacing w:line="560" w:lineRule="exact"/>
        <w:ind w:firstLineChars="200" w:firstLine="480"/>
        <w:jc w:val="right"/>
        <w:rPr>
          <w:rFonts w:asciiTheme="minorEastAsia" w:hAnsiTheme="minorEastAsia" w:cstheme="minorEastAsia" w:hint="eastAsia"/>
          <w:sz w:val="24"/>
          <w:szCs w:val="24"/>
        </w:rPr>
      </w:pPr>
      <w:r>
        <w:rPr>
          <w:rFonts w:asciiTheme="minorEastAsia" w:hAnsiTheme="minorEastAsia" w:cs="仿宋_GB2312" w:hint="eastAsia"/>
          <w:sz w:val="24"/>
          <w:szCs w:val="24"/>
        </w:rPr>
        <w:t>2025年</w:t>
      </w:r>
      <w:r w:rsidR="009903D7">
        <w:rPr>
          <w:rFonts w:asciiTheme="minorEastAsia" w:hAnsiTheme="minorEastAsia" w:cs="仿宋_GB2312" w:hint="eastAsia"/>
          <w:sz w:val="24"/>
          <w:szCs w:val="24"/>
        </w:rPr>
        <w:t>8</w:t>
      </w:r>
      <w:r>
        <w:rPr>
          <w:rFonts w:asciiTheme="minorEastAsia" w:hAnsiTheme="minorEastAsia" w:cs="仿宋_GB2312" w:hint="eastAsia"/>
          <w:sz w:val="24"/>
          <w:szCs w:val="24"/>
        </w:rPr>
        <w:t>月</w:t>
      </w:r>
      <w:r w:rsidR="009903D7">
        <w:rPr>
          <w:rFonts w:asciiTheme="minorEastAsia" w:hAnsiTheme="minorEastAsia" w:cs="仿宋_GB2312" w:hint="eastAsia"/>
          <w:sz w:val="24"/>
          <w:szCs w:val="24"/>
        </w:rPr>
        <w:t>29</w:t>
      </w:r>
      <w:r>
        <w:rPr>
          <w:rFonts w:asciiTheme="minorEastAsia" w:hAnsiTheme="minorEastAsia" w:cs="仿宋_GB2312" w:hint="eastAsia"/>
          <w:sz w:val="24"/>
          <w:szCs w:val="24"/>
        </w:rPr>
        <w:t>日</w:t>
      </w:r>
    </w:p>
    <w:p w14:paraId="1376CADD" w14:textId="77777777" w:rsidR="007E50D5" w:rsidRDefault="007E50D5">
      <w:pPr>
        <w:jc w:val="right"/>
        <w:rPr>
          <w:rFonts w:asciiTheme="minorEastAsia" w:hAnsiTheme="minorEastAsia" w:hint="eastAsia"/>
          <w:b/>
          <w:sz w:val="24"/>
          <w:szCs w:val="24"/>
        </w:rPr>
      </w:pPr>
    </w:p>
    <w:sectPr w:rsidR="007E50D5" w:rsidSect="008158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FD64D" w14:textId="77777777" w:rsidR="00AB3956" w:rsidRDefault="00AB3956" w:rsidP="000A5346">
      <w:r>
        <w:separator/>
      </w:r>
    </w:p>
  </w:endnote>
  <w:endnote w:type="continuationSeparator" w:id="0">
    <w:p w14:paraId="5F8F08A9" w14:textId="77777777" w:rsidR="00AB3956" w:rsidRDefault="00AB3956" w:rsidP="000A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仿宋">
    <w:altName w:val="Fang Song"/>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28DE2" w14:textId="77777777" w:rsidR="00AB3956" w:rsidRDefault="00AB3956" w:rsidP="000A5346">
      <w:r>
        <w:separator/>
      </w:r>
    </w:p>
  </w:footnote>
  <w:footnote w:type="continuationSeparator" w:id="0">
    <w:p w14:paraId="2DE3764D" w14:textId="77777777" w:rsidR="00AB3956" w:rsidRDefault="00AB3956" w:rsidP="000A5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82CFA"/>
    <w:multiLevelType w:val="hybridMultilevel"/>
    <w:tmpl w:val="8E38743C"/>
    <w:lvl w:ilvl="0" w:tplc="BEBA5E02">
      <w:start w:val="1"/>
      <w:numFmt w:val="japaneseCounting"/>
      <w:lvlText w:val="（%1）"/>
      <w:lvlJc w:val="left"/>
      <w:pPr>
        <w:ind w:left="1200" w:hanging="72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 w15:restartNumberingAfterBreak="0">
    <w:nsid w:val="12EA49F7"/>
    <w:multiLevelType w:val="hybridMultilevel"/>
    <w:tmpl w:val="1902E534"/>
    <w:lvl w:ilvl="0" w:tplc="BD980384">
      <w:start w:val="1"/>
      <w:numFmt w:val="japaneseCounting"/>
      <w:lvlText w:val="%1、"/>
      <w:lvlJc w:val="left"/>
      <w:pPr>
        <w:tabs>
          <w:tab w:val="num" w:pos="1350"/>
        </w:tabs>
        <w:ind w:left="1350" w:hanging="720"/>
      </w:pPr>
      <w:rPr>
        <w:rFonts w:hint="default"/>
        <w:lang w:val="en-US"/>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 w15:restartNumberingAfterBreak="0">
    <w:nsid w:val="168B4FAA"/>
    <w:multiLevelType w:val="singleLevel"/>
    <w:tmpl w:val="168B4FAA"/>
    <w:lvl w:ilvl="0">
      <w:start w:val="1"/>
      <w:numFmt w:val="bullet"/>
      <w:lvlText w:val=""/>
      <w:lvlJc w:val="left"/>
      <w:pPr>
        <w:ind w:left="420" w:hanging="420"/>
      </w:pPr>
      <w:rPr>
        <w:rFonts w:ascii="Wingdings" w:hAnsi="Wingdings" w:hint="default"/>
      </w:rPr>
    </w:lvl>
  </w:abstractNum>
  <w:abstractNum w:abstractNumId="3" w15:restartNumberingAfterBreak="0">
    <w:nsid w:val="176E7FC6"/>
    <w:multiLevelType w:val="hybridMultilevel"/>
    <w:tmpl w:val="4F76CA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2477EB"/>
    <w:multiLevelType w:val="multilevel"/>
    <w:tmpl w:val="1E2477E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DFD7F3E"/>
    <w:multiLevelType w:val="hybridMultilevel"/>
    <w:tmpl w:val="8F682B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F8A7D04"/>
    <w:multiLevelType w:val="hybridMultilevel"/>
    <w:tmpl w:val="97C4AC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1D56DEF"/>
    <w:multiLevelType w:val="hybridMultilevel"/>
    <w:tmpl w:val="58EA61EC"/>
    <w:lvl w:ilvl="0" w:tplc="04090001">
      <w:start w:val="1"/>
      <w:numFmt w:val="bullet"/>
      <w:lvlText w:val=""/>
      <w:lvlJc w:val="left"/>
      <w:pPr>
        <w:ind w:left="920" w:hanging="440"/>
      </w:pPr>
      <w:rPr>
        <w:rFonts w:ascii="Wingdings" w:hAnsi="Wingdings" w:hint="default"/>
      </w:rPr>
    </w:lvl>
    <w:lvl w:ilvl="1" w:tplc="04090003" w:tentative="1">
      <w:start w:val="1"/>
      <w:numFmt w:val="bullet"/>
      <w:lvlText w:val=""/>
      <w:lvlJc w:val="left"/>
      <w:pPr>
        <w:ind w:left="1360" w:hanging="440"/>
      </w:pPr>
      <w:rPr>
        <w:rFonts w:ascii="Wingdings" w:hAnsi="Wingdings" w:hint="default"/>
      </w:rPr>
    </w:lvl>
    <w:lvl w:ilvl="2" w:tplc="04090005"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3" w:tentative="1">
      <w:start w:val="1"/>
      <w:numFmt w:val="bullet"/>
      <w:lvlText w:val=""/>
      <w:lvlJc w:val="left"/>
      <w:pPr>
        <w:ind w:left="2680" w:hanging="440"/>
      </w:pPr>
      <w:rPr>
        <w:rFonts w:ascii="Wingdings" w:hAnsi="Wingdings" w:hint="default"/>
      </w:rPr>
    </w:lvl>
    <w:lvl w:ilvl="5" w:tplc="04090005"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3" w:tentative="1">
      <w:start w:val="1"/>
      <w:numFmt w:val="bullet"/>
      <w:lvlText w:val=""/>
      <w:lvlJc w:val="left"/>
      <w:pPr>
        <w:ind w:left="4000" w:hanging="440"/>
      </w:pPr>
      <w:rPr>
        <w:rFonts w:ascii="Wingdings" w:hAnsi="Wingdings" w:hint="default"/>
      </w:rPr>
    </w:lvl>
    <w:lvl w:ilvl="8" w:tplc="04090005" w:tentative="1">
      <w:start w:val="1"/>
      <w:numFmt w:val="bullet"/>
      <w:lvlText w:val=""/>
      <w:lvlJc w:val="left"/>
      <w:pPr>
        <w:ind w:left="4440" w:hanging="440"/>
      </w:pPr>
      <w:rPr>
        <w:rFonts w:ascii="Wingdings" w:hAnsi="Wingdings" w:hint="default"/>
      </w:rPr>
    </w:lvl>
  </w:abstractNum>
  <w:abstractNum w:abstractNumId="8" w15:restartNumberingAfterBreak="0">
    <w:nsid w:val="41BF0972"/>
    <w:multiLevelType w:val="hybridMultilevel"/>
    <w:tmpl w:val="3166839A"/>
    <w:lvl w:ilvl="0" w:tplc="0CAA1C1E">
      <w:start w:val="1"/>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49410580"/>
    <w:multiLevelType w:val="hybridMultilevel"/>
    <w:tmpl w:val="43FED34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EC05CFE"/>
    <w:multiLevelType w:val="hybridMultilevel"/>
    <w:tmpl w:val="644C50BC"/>
    <w:lvl w:ilvl="0" w:tplc="90C8F4F8">
      <w:start w:val="3"/>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52E561F7"/>
    <w:multiLevelType w:val="multilevel"/>
    <w:tmpl w:val="52E561F7"/>
    <w:lvl w:ilvl="0">
      <w:start w:val="1"/>
      <w:numFmt w:val="bullet"/>
      <w:lvlText w:val=""/>
      <w:lvlJc w:val="left"/>
      <w:pPr>
        <w:ind w:left="561" w:hanging="420"/>
      </w:pPr>
      <w:rPr>
        <w:rFonts w:ascii="Wingdings" w:hAnsi="Wingdings" w:hint="default"/>
      </w:rPr>
    </w:lvl>
    <w:lvl w:ilvl="1">
      <w:start w:val="1"/>
      <w:numFmt w:val="bullet"/>
      <w:lvlText w:val=""/>
      <w:lvlJc w:val="left"/>
      <w:pPr>
        <w:ind w:left="981" w:hanging="420"/>
      </w:pPr>
      <w:rPr>
        <w:rFonts w:ascii="Wingdings" w:hAnsi="Wingdings" w:hint="default"/>
      </w:rPr>
    </w:lvl>
    <w:lvl w:ilvl="2">
      <w:start w:val="1"/>
      <w:numFmt w:val="bullet"/>
      <w:lvlText w:val=""/>
      <w:lvlJc w:val="left"/>
      <w:pPr>
        <w:ind w:left="1401" w:hanging="420"/>
      </w:pPr>
      <w:rPr>
        <w:rFonts w:ascii="Wingdings" w:hAnsi="Wingdings" w:hint="default"/>
      </w:rPr>
    </w:lvl>
    <w:lvl w:ilvl="3">
      <w:start w:val="1"/>
      <w:numFmt w:val="bullet"/>
      <w:lvlText w:val=""/>
      <w:lvlJc w:val="left"/>
      <w:pPr>
        <w:ind w:left="1821" w:hanging="420"/>
      </w:pPr>
      <w:rPr>
        <w:rFonts w:ascii="Wingdings" w:hAnsi="Wingdings" w:hint="default"/>
      </w:rPr>
    </w:lvl>
    <w:lvl w:ilvl="4">
      <w:start w:val="1"/>
      <w:numFmt w:val="bullet"/>
      <w:lvlText w:val=""/>
      <w:lvlJc w:val="left"/>
      <w:pPr>
        <w:ind w:left="2241" w:hanging="420"/>
      </w:pPr>
      <w:rPr>
        <w:rFonts w:ascii="Wingdings" w:hAnsi="Wingdings" w:hint="default"/>
      </w:rPr>
    </w:lvl>
    <w:lvl w:ilvl="5">
      <w:start w:val="1"/>
      <w:numFmt w:val="bullet"/>
      <w:lvlText w:val=""/>
      <w:lvlJc w:val="left"/>
      <w:pPr>
        <w:ind w:left="2661" w:hanging="420"/>
      </w:pPr>
      <w:rPr>
        <w:rFonts w:ascii="Wingdings" w:hAnsi="Wingdings" w:hint="default"/>
      </w:rPr>
    </w:lvl>
    <w:lvl w:ilvl="6">
      <w:start w:val="1"/>
      <w:numFmt w:val="bullet"/>
      <w:lvlText w:val=""/>
      <w:lvlJc w:val="left"/>
      <w:pPr>
        <w:ind w:left="3081" w:hanging="420"/>
      </w:pPr>
      <w:rPr>
        <w:rFonts w:ascii="Wingdings" w:hAnsi="Wingdings" w:hint="default"/>
      </w:rPr>
    </w:lvl>
    <w:lvl w:ilvl="7">
      <w:start w:val="1"/>
      <w:numFmt w:val="bullet"/>
      <w:lvlText w:val=""/>
      <w:lvlJc w:val="left"/>
      <w:pPr>
        <w:ind w:left="3501" w:hanging="420"/>
      </w:pPr>
      <w:rPr>
        <w:rFonts w:ascii="Wingdings" w:hAnsi="Wingdings" w:hint="default"/>
      </w:rPr>
    </w:lvl>
    <w:lvl w:ilvl="8">
      <w:start w:val="1"/>
      <w:numFmt w:val="bullet"/>
      <w:lvlText w:val=""/>
      <w:lvlJc w:val="left"/>
      <w:pPr>
        <w:ind w:left="3921" w:hanging="420"/>
      </w:pPr>
      <w:rPr>
        <w:rFonts w:ascii="Wingdings" w:hAnsi="Wingdings" w:hint="default"/>
      </w:rPr>
    </w:lvl>
  </w:abstractNum>
  <w:abstractNum w:abstractNumId="12" w15:restartNumberingAfterBreak="0">
    <w:nsid w:val="52EA2A72"/>
    <w:multiLevelType w:val="singleLevel"/>
    <w:tmpl w:val="52EA2A72"/>
    <w:lvl w:ilvl="0">
      <w:start w:val="1"/>
      <w:numFmt w:val="chineseCounting"/>
      <w:suff w:val="nothing"/>
      <w:lvlText w:val="%1、"/>
      <w:lvlJc w:val="left"/>
      <w:rPr>
        <w:rFonts w:hint="eastAsia"/>
      </w:rPr>
    </w:lvl>
  </w:abstractNum>
  <w:abstractNum w:abstractNumId="13" w15:restartNumberingAfterBreak="0">
    <w:nsid w:val="5D293B7B"/>
    <w:multiLevelType w:val="multilevel"/>
    <w:tmpl w:val="5D293B7B"/>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num w:numId="1" w16cid:durableId="1717461595">
    <w:abstractNumId w:val="6"/>
  </w:num>
  <w:num w:numId="2" w16cid:durableId="1821120659">
    <w:abstractNumId w:val="1"/>
  </w:num>
  <w:num w:numId="3" w16cid:durableId="1985499814">
    <w:abstractNumId w:val="9"/>
  </w:num>
  <w:num w:numId="4" w16cid:durableId="1389380875">
    <w:abstractNumId w:val="5"/>
  </w:num>
  <w:num w:numId="5" w16cid:durableId="90979036">
    <w:abstractNumId w:val="3"/>
  </w:num>
  <w:num w:numId="6" w16cid:durableId="1092046841">
    <w:abstractNumId w:val="11"/>
  </w:num>
  <w:num w:numId="7" w16cid:durableId="452556150">
    <w:abstractNumId w:val="12"/>
  </w:num>
  <w:num w:numId="8" w16cid:durableId="94516502">
    <w:abstractNumId w:val="0"/>
  </w:num>
  <w:num w:numId="9" w16cid:durableId="1147473876">
    <w:abstractNumId w:val="2"/>
  </w:num>
  <w:num w:numId="10" w16cid:durableId="659694274">
    <w:abstractNumId w:val="13"/>
  </w:num>
  <w:num w:numId="11" w16cid:durableId="184484546">
    <w:abstractNumId w:val="8"/>
  </w:num>
  <w:num w:numId="12" w16cid:durableId="562912033">
    <w:abstractNumId w:val="10"/>
  </w:num>
  <w:num w:numId="13" w16cid:durableId="274141024">
    <w:abstractNumId w:val="4"/>
  </w:num>
  <w:num w:numId="14" w16cid:durableId="14684714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Disclosure_Version" w:val="true"/>
  </w:docVars>
  <w:rsids>
    <w:rsidRoot w:val="008C5DB8"/>
    <w:rsid w:val="00004E75"/>
    <w:rsid w:val="00004EF0"/>
    <w:rsid w:val="0000622B"/>
    <w:rsid w:val="00007894"/>
    <w:rsid w:val="00011B58"/>
    <w:rsid w:val="00011D6B"/>
    <w:rsid w:val="00011E7C"/>
    <w:rsid w:val="000134A9"/>
    <w:rsid w:val="00013C7A"/>
    <w:rsid w:val="00014DAA"/>
    <w:rsid w:val="0001513D"/>
    <w:rsid w:val="00016192"/>
    <w:rsid w:val="00016A68"/>
    <w:rsid w:val="00017DF4"/>
    <w:rsid w:val="000209EB"/>
    <w:rsid w:val="00023FDC"/>
    <w:rsid w:val="00023FE2"/>
    <w:rsid w:val="00024791"/>
    <w:rsid w:val="00024B0F"/>
    <w:rsid w:val="00027834"/>
    <w:rsid w:val="000316A0"/>
    <w:rsid w:val="000316DE"/>
    <w:rsid w:val="000320FF"/>
    <w:rsid w:val="00033287"/>
    <w:rsid w:val="00036E39"/>
    <w:rsid w:val="000415E2"/>
    <w:rsid w:val="00041AFF"/>
    <w:rsid w:val="00041B70"/>
    <w:rsid w:val="0005296D"/>
    <w:rsid w:val="0005330F"/>
    <w:rsid w:val="000552DE"/>
    <w:rsid w:val="00055BB1"/>
    <w:rsid w:val="00055D12"/>
    <w:rsid w:val="0005649D"/>
    <w:rsid w:val="00057954"/>
    <w:rsid w:val="00057AAF"/>
    <w:rsid w:val="0006154D"/>
    <w:rsid w:val="000657A0"/>
    <w:rsid w:val="00071209"/>
    <w:rsid w:val="00071335"/>
    <w:rsid w:val="000715B9"/>
    <w:rsid w:val="00071DCE"/>
    <w:rsid w:val="00071DFD"/>
    <w:rsid w:val="00071EFB"/>
    <w:rsid w:val="0007584E"/>
    <w:rsid w:val="0007700C"/>
    <w:rsid w:val="00083392"/>
    <w:rsid w:val="000843BF"/>
    <w:rsid w:val="000847A8"/>
    <w:rsid w:val="0008599D"/>
    <w:rsid w:val="0008617F"/>
    <w:rsid w:val="000877D4"/>
    <w:rsid w:val="00091B04"/>
    <w:rsid w:val="00091E1F"/>
    <w:rsid w:val="00093A5E"/>
    <w:rsid w:val="00094CDA"/>
    <w:rsid w:val="00095035"/>
    <w:rsid w:val="0009529B"/>
    <w:rsid w:val="0009581A"/>
    <w:rsid w:val="0009688B"/>
    <w:rsid w:val="00096AF6"/>
    <w:rsid w:val="00096F5E"/>
    <w:rsid w:val="00097314"/>
    <w:rsid w:val="000A0447"/>
    <w:rsid w:val="000A0B83"/>
    <w:rsid w:val="000A0BA2"/>
    <w:rsid w:val="000A2CC0"/>
    <w:rsid w:val="000A2F81"/>
    <w:rsid w:val="000A5346"/>
    <w:rsid w:val="000A581B"/>
    <w:rsid w:val="000A777E"/>
    <w:rsid w:val="000A779D"/>
    <w:rsid w:val="000B1C0F"/>
    <w:rsid w:val="000B26F4"/>
    <w:rsid w:val="000B32B5"/>
    <w:rsid w:val="000B5402"/>
    <w:rsid w:val="000B61DD"/>
    <w:rsid w:val="000B6EFB"/>
    <w:rsid w:val="000C126A"/>
    <w:rsid w:val="000C1CD5"/>
    <w:rsid w:val="000C26F1"/>
    <w:rsid w:val="000C2BA7"/>
    <w:rsid w:val="000C4D9C"/>
    <w:rsid w:val="000C4F6E"/>
    <w:rsid w:val="000D0554"/>
    <w:rsid w:val="000D2EBE"/>
    <w:rsid w:val="000D408E"/>
    <w:rsid w:val="000D4135"/>
    <w:rsid w:val="000D46D2"/>
    <w:rsid w:val="000D70E1"/>
    <w:rsid w:val="000D71C2"/>
    <w:rsid w:val="000E2BD7"/>
    <w:rsid w:val="000E4C4B"/>
    <w:rsid w:val="000E5CEE"/>
    <w:rsid w:val="000E5D69"/>
    <w:rsid w:val="000E65BF"/>
    <w:rsid w:val="000F1AEB"/>
    <w:rsid w:val="000F2FE3"/>
    <w:rsid w:val="000F32A6"/>
    <w:rsid w:val="000F39F7"/>
    <w:rsid w:val="000F4243"/>
    <w:rsid w:val="00102EE0"/>
    <w:rsid w:val="00105374"/>
    <w:rsid w:val="00110400"/>
    <w:rsid w:val="00110C53"/>
    <w:rsid w:val="00110FD3"/>
    <w:rsid w:val="00111076"/>
    <w:rsid w:val="00111FD6"/>
    <w:rsid w:val="00117BC7"/>
    <w:rsid w:val="00120E15"/>
    <w:rsid w:val="00121EB3"/>
    <w:rsid w:val="00123A27"/>
    <w:rsid w:val="0013329D"/>
    <w:rsid w:val="001345D6"/>
    <w:rsid w:val="00135412"/>
    <w:rsid w:val="00136B4D"/>
    <w:rsid w:val="00142572"/>
    <w:rsid w:val="00142BE7"/>
    <w:rsid w:val="001445A8"/>
    <w:rsid w:val="00144A2D"/>
    <w:rsid w:val="00145AE4"/>
    <w:rsid w:val="001461FF"/>
    <w:rsid w:val="00146AE6"/>
    <w:rsid w:val="00147BA3"/>
    <w:rsid w:val="001509BD"/>
    <w:rsid w:val="00154ECD"/>
    <w:rsid w:val="00154F63"/>
    <w:rsid w:val="00156132"/>
    <w:rsid w:val="001617F6"/>
    <w:rsid w:val="001627BA"/>
    <w:rsid w:val="001635C5"/>
    <w:rsid w:val="001656ED"/>
    <w:rsid w:val="001745A0"/>
    <w:rsid w:val="001748FE"/>
    <w:rsid w:val="00174FAC"/>
    <w:rsid w:val="001763D0"/>
    <w:rsid w:val="00183AD3"/>
    <w:rsid w:val="00185D57"/>
    <w:rsid w:val="00186AC7"/>
    <w:rsid w:val="0019044B"/>
    <w:rsid w:val="00191AE4"/>
    <w:rsid w:val="00192312"/>
    <w:rsid w:val="00192FA9"/>
    <w:rsid w:val="001953C1"/>
    <w:rsid w:val="00196816"/>
    <w:rsid w:val="00196BB5"/>
    <w:rsid w:val="001A2E2D"/>
    <w:rsid w:val="001A3084"/>
    <w:rsid w:val="001A4B40"/>
    <w:rsid w:val="001A5AD2"/>
    <w:rsid w:val="001A6EA4"/>
    <w:rsid w:val="001B0753"/>
    <w:rsid w:val="001B0861"/>
    <w:rsid w:val="001B0FAE"/>
    <w:rsid w:val="001B11FC"/>
    <w:rsid w:val="001B3894"/>
    <w:rsid w:val="001B39F3"/>
    <w:rsid w:val="001C0B03"/>
    <w:rsid w:val="001C1F7E"/>
    <w:rsid w:val="001C20B5"/>
    <w:rsid w:val="001C2826"/>
    <w:rsid w:val="001C3C36"/>
    <w:rsid w:val="001C3E4D"/>
    <w:rsid w:val="001C3E6D"/>
    <w:rsid w:val="001C61C9"/>
    <w:rsid w:val="001C6DB0"/>
    <w:rsid w:val="001D05A4"/>
    <w:rsid w:val="001D157D"/>
    <w:rsid w:val="001D269D"/>
    <w:rsid w:val="001D5AFC"/>
    <w:rsid w:val="001D5BCD"/>
    <w:rsid w:val="001D6ABC"/>
    <w:rsid w:val="001E1D88"/>
    <w:rsid w:val="001E6D93"/>
    <w:rsid w:val="001E75C4"/>
    <w:rsid w:val="001F2083"/>
    <w:rsid w:val="001F3F83"/>
    <w:rsid w:val="001F422F"/>
    <w:rsid w:val="001F6B2B"/>
    <w:rsid w:val="00202534"/>
    <w:rsid w:val="002048A3"/>
    <w:rsid w:val="00206BC7"/>
    <w:rsid w:val="00207652"/>
    <w:rsid w:val="00207743"/>
    <w:rsid w:val="00210883"/>
    <w:rsid w:val="00213781"/>
    <w:rsid w:val="00214ACE"/>
    <w:rsid w:val="00215E68"/>
    <w:rsid w:val="00216775"/>
    <w:rsid w:val="002217D3"/>
    <w:rsid w:val="00224529"/>
    <w:rsid w:val="0022784F"/>
    <w:rsid w:val="00230F96"/>
    <w:rsid w:val="00231D36"/>
    <w:rsid w:val="0023362A"/>
    <w:rsid w:val="002370D9"/>
    <w:rsid w:val="002432E5"/>
    <w:rsid w:val="00244577"/>
    <w:rsid w:val="00250A64"/>
    <w:rsid w:val="00254100"/>
    <w:rsid w:val="00254558"/>
    <w:rsid w:val="0025534A"/>
    <w:rsid w:val="00260131"/>
    <w:rsid w:val="0026315D"/>
    <w:rsid w:val="00264A3A"/>
    <w:rsid w:val="00264CAD"/>
    <w:rsid w:val="002659BF"/>
    <w:rsid w:val="00265D6C"/>
    <w:rsid w:val="00265E5F"/>
    <w:rsid w:val="0026718A"/>
    <w:rsid w:val="002707AD"/>
    <w:rsid w:val="00272C91"/>
    <w:rsid w:val="00272F07"/>
    <w:rsid w:val="00275078"/>
    <w:rsid w:val="00276EB0"/>
    <w:rsid w:val="00277C1E"/>
    <w:rsid w:val="00281CD4"/>
    <w:rsid w:val="002820C2"/>
    <w:rsid w:val="0028573B"/>
    <w:rsid w:val="002859DB"/>
    <w:rsid w:val="00287F68"/>
    <w:rsid w:val="00290FC6"/>
    <w:rsid w:val="002930BD"/>
    <w:rsid w:val="002948E5"/>
    <w:rsid w:val="00295147"/>
    <w:rsid w:val="00295A30"/>
    <w:rsid w:val="002969F3"/>
    <w:rsid w:val="00296B71"/>
    <w:rsid w:val="002A2075"/>
    <w:rsid w:val="002A20B3"/>
    <w:rsid w:val="002A3368"/>
    <w:rsid w:val="002A40E8"/>
    <w:rsid w:val="002A5BD6"/>
    <w:rsid w:val="002A6062"/>
    <w:rsid w:val="002A7657"/>
    <w:rsid w:val="002B03CC"/>
    <w:rsid w:val="002B0DEC"/>
    <w:rsid w:val="002B3462"/>
    <w:rsid w:val="002B615A"/>
    <w:rsid w:val="002B7FB0"/>
    <w:rsid w:val="002C0A13"/>
    <w:rsid w:val="002C1998"/>
    <w:rsid w:val="002C4298"/>
    <w:rsid w:val="002C51A6"/>
    <w:rsid w:val="002C578E"/>
    <w:rsid w:val="002C73D0"/>
    <w:rsid w:val="002D06DF"/>
    <w:rsid w:val="002D11F5"/>
    <w:rsid w:val="002D1C0D"/>
    <w:rsid w:val="002D757D"/>
    <w:rsid w:val="002D7A46"/>
    <w:rsid w:val="002E0F85"/>
    <w:rsid w:val="002E17BB"/>
    <w:rsid w:val="002E3CFE"/>
    <w:rsid w:val="002E5862"/>
    <w:rsid w:val="002E673D"/>
    <w:rsid w:val="002E6FED"/>
    <w:rsid w:val="002F0218"/>
    <w:rsid w:val="002F4615"/>
    <w:rsid w:val="002F6FDB"/>
    <w:rsid w:val="002F7887"/>
    <w:rsid w:val="003006FD"/>
    <w:rsid w:val="00300E0C"/>
    <w:rsid w:val="003068DE"/>
    <w:rsid w:val="00306CA5"/>
    <w:rsid w:val="003071F3"/>
    <w:rsid w:val="00311E9F"/>
    <w:rsid w:val="00317BC2"/>
    <w:rsid w:val="003216A9"/>
    <w:rsid w:val="0032367F"/>
    <w:rsid w:val="00323A21"/>
    <w:rsid w:val="0032458D"/>
    <w:rsid w:val="003253F1"/>
    <w:rsid w:val="00325654"/>
    <w:rsid w:val="0032604F"/>
    <w:rsid w:val="00331C12"/>
    <w:rsid w:val="00335113"/>
    <w:rsid w:val="0033790F"/>
    <w:rsid w:val="00337BE0"/>
    <w:rsid w:val="003402FE"/>
    <w:rsid w:val="003428F3"/>
    <w:rsid w:val="00345CB5"/>
    <w:rsid w:val="0034755D"/>
    <w:rsid w:val="00352FEF"/>
    <w:rsid w:val="0035344A"/>
    <w:rsid w:val="00353872"/>
    <w:rsid w:val="00355E1B"/>
    <w:rsid w:val="00356E10"/>
    <w:rsid w:val="00357EA0"/>
    <w:rsid w:val="00361700"/>
    <w:rsid w:val="00364663"/>
    <w:rsid w:val="003651DF"/>
    <w:rsid w:val="003653F5"/>
    <w:rsid w:val="00366CCD"/>
    <w:rsid w:val="00367453"/>
    <w:rsid w:val="00370B90"/>
    <w:rsid w:val="00372775"/>
    <w:rsid w:val="00374A19"/>
    <w:rsid w:val="00375B9C"/>
    <w:rsid w:val="00376606"/>
    <w:rsid w:val="003766EF"/>
    <w:rsid w:val="00383379"/>
    <w:rsid w:val="003843C8"/>
    <w:rsid w:val="0038738F"/>
    <w:rsid w:val="00393988"/>
    <w:rsid w:val="00394A8C"/>
    <w:rsid w:val="00395093"/>
    <w:rsid w:val="00395F09"/>
    <w:rsid w:val="00396692"/>
    <w:rsid w:val="003966B0"/>
    <w:rsid w:val="003A016D"/>
    <w:rsid w:val="003A041B"/>
    <w:rsid w:val="003A3353"/>
    <w:rsid w:val="003A5862"/>
    <w:rsid w:val="003A594F"/>
    <w:rsid w:val="003A6E06"/>
    <w:rsid w:val="003B087E"/>
    <w:rsid w:val="003B142A"/>
    <w:rsid w:val="003B5C0B"/>
    <w:rsid w:val="003B6F09"/>
    <w:rsid w:val="003B772C"/>
    <w:rsid w:val="003C0DA5"/>
    <w:rsid w:val="003C16A8"/>
    <w:rsid w:val="003C6D08"/>
    <w:rsid w:val="003C7619"/>
    <w:rsid w:val="003D0C6A"/>
    <w:rsid w:val="003D4895"/>
    <w:rsid w:val="003D508E"/>
    <w:rsid w:val="003E1749"/>
    <w:rsid w:val="003E2F2A"/>
    <w:rsid w:val="003E2F5B"/>
    <w:rsid w:val="003E4198"/>
    <w:rsid w:val="003E4F31"/>
    <w:rsid w:val="003E6330"/>
    <w:rsid w:val="003F1B9B"/>
    <w:rsid w:val="003F333E"/>
    <w:rsid w:val="003F59BF"/>
    <w:rsid w:val="003F619C"/>
    <w:rsid w:val="003F651E"/>
    <w:rsid w:val="004022C5"/>
    <w:rsid w:val="00404DF5"/>
    <w:rsid w:val="00405849"/>
    <w:rsid w:val="00405F2E"/>
    <w:rsid w:val="0040650F"/>
    <w:rsid w:val="004150E8"/>
    <w:rsid w:val="0041573F"/>
    <w:rsid w:val="00420561"/>
    <w:rsid w:val="004224CF"/>
    <w:rsid w:val="0042274B"/>
    <w:rsid w:val="00423B5B"/>
    <w:rsid w:val="004240D4"/>
    <w:rsid w:val="00424E22"/>
    <w:rsid w:val="00425642"/>
    <w:rsid w:val="00426491"/>
    <w:rsid w:val="00427543"/>
    <w:rsid w:val="00430B69"/>
    <w:rsid w:val="0043754A"/>
    <w:rsid w:val="00437CE1"/>
    <w:rsid w:val="0044168F"/>
    <w:rsid w:val="00442A1B"/>
    <w:rsid w:val="004443A8"/>
    <w:rsid w:val="00444D15"/>
    <w:rsid w:val="004452CF"/>
    <w:rsid w:val="004462D1"/>
    <w:rsid w:val="00446E52"/>
    <w:rsid w:val="00447880"/>
    <w:rsid w:val="00456AB7"/>
    <w:rsid w:val="0046022C"/>
    <w:rsid w:val="00460544"/>
    <w:rsid w:val="0046389B"/>
    <w:rsid w:val="004640B3"/>
    <w:rsid w:val="004677A9"/>
    <w:rsid w:val="004700D5"/>
    <w:rsid w:val="00471C18"/>
    <w:rsid w:val="00472CF3"/>
    <w:rsid w:val="004770E5"/>
    <w:rsid w:val="00482007"/>
    <w:rsid w:val="004824A9"/>
    <w:rsid w:val="0048261B"/>
    <w:rsid w:val="0048475F"/>
    <w:rsid w:val="00484A20"/>
    <w:rsid w:val="00484CD8"/>
    <w:rsid w:val="0048600D"/>
    <w:rsid w:val="00490CC5"/>
    <w:rsid w:val="00491D85"/>
    <w:rsid w:val="004923D4"/>
    <w:rsid w:val="00493080"/>
    <w:rsid w:val="0049605D"/>
    <w:rsid w:val="00496916"/>
    <w:rsid w:val="004A1747"/>
    <w:rsid w:val="004A1FDB"/>
    <w:rsid w:val="004A2D0E"/>
    <w:rsid w:val="004A330D"/>
    <w:rsid w:val="004A3F7D"/>
    <w:rsid w:val="004A44FA"/>
    <w:rsid w:val="004A4FC9"/>
    <w:rsid w:val="004A6E8A"/>
    <w:rsid w:val="004B1154"/>
    <w:rsid w:val="004B1C50"/>
    <w:rsid w:val="004B2D4F"/>
    <w:rsid w:val="004B35E5"/>
    <w:rsid w:val="004B6EAD"/>
    <w:rsid w:val="004B72D1"/>
    <w:rsid w:val="004B735F"/>
    <w:rsid w:val="004B744D"/>
    <w:rsid w:val="004C2C49"/>
    <w:rsid w:val="004C7913"/>
    <w:rsid w:val="004D2D6C"/>
    <w:rsid w:val="004D2FF1"/>
    <w:rsid w:val="004D4A66"/>
    <w:rsid w:val="004D55A9"/>
    <w:rsid w:val="004D6C6D"/>
    <w:rsid w:val="004D6D5C"/>
    <w:rsid w:val="004D76A4"/>
    <w:rsid w:val="004E35CE"/>
    <w:rsid w:val="004E6841"/>
    <w:rsid w:val="004F0C29"/>
    <w:rsid w:val="004F0C8D"/>
    <w:rsid w:val="004F383D"/>
    <w:rsid w:val="004F3E45"/>
    <w:rsid w:val="004F5D84"/>
    <w:rsid w:val="004F75C1"/>
    <w:rsid w:val="004F7871"/>
    <w:rsid w:val="005008F9"/>
    <w:rsid w:val="00501DE4"/>
    <w:rsid w:val="00502892"/>
    <w:rsid w:val="00503448"/>
    <w:rsid w:val="00503EC5"/>
    <w:rsid w:val="00504C06"/>
    <w:rsid w:val="0050528F"/>
    <w:rsid w:val="0050633D"/>
    <w:rsid w:val="00507910"/>
    <w:rsid w:val="0051261C"/>
    <w:rsid w:val="0051318F"/>
    <w:rsid w:val="00513AA2"/>
    <w:rsid w:val="005173B0"/>
    <w:rsid w:val="00521184"/>
    <w:rsid w:val="00526671"/>
    <w:rsid w:val="00530B9D"/>
    <w:rsid w:val="00530BC3"/>
    <w:rsid w:val="0053277A"/>
    <w:rsid w:val="00533839"/>
    <w:rsid w:val="0053497E"/>
    <w:rsid w:val="005355FC"/>
    <w:rsid w:val="00536579"/>
    <w:rsid w:val="00536BBF"/>
    <w:rsid w:val="00537CD7"/>
    <w:rsid w:val="005411B5"/>
    <w:rsid w:val="00541D93"/>
    <w:rsid w:val="00542DFD"/>
    <w:rsid w:val="00543F21"/>
    <w:rsid w:val="00544318"/>
    <w:rsid w:val="005443EB"/>
    <w:rsid w:val="00545344"/>
    <w:rsid w:val="005465C2"/>
    <w:rsid w:val="00547C23"/>
    <w:rsid w:val="00550CD6"/>
    <w:rsid w:val="0055150E"/>
    <w:rsid w:val="005543F1"/>
    <w:rsid w:val="00554723"/>
    <w:rsid w:val="0055573D"/>
    <w:rsid w:val="00555DE5"/>
    <w:rsid w:val="00560B7B"/>
    <w:rsid w:val="00561A5A"/>
    <w:rsid w:val="005633F3"/>
    <w:rsid w:val="005658C9"/>
    <w:rsid w:val="005755D1"/>
    <w:rsid w:val="00580A5C"/>
    <w:rsid w:val="0058191C"/>
    <w:rsid w:val="00581D6A"/>
    <w:rsid w:val="005876FC"/>
    <w:rsid w:val="0059056B"/>
    <w:rsid w:val="00591B49"/>
    <w:rsid w:val="0059356D"/>
    <w:rsid w:val="00594A91"/>
    <w:rsid w:val="005970A7"/>
    <w:rsid w:val="005A1457"/>
    <w:rsid w:val="005A1EDA"/>
    <w:rsid w:val="005A26F2"/>
    <w:rsid w:val="005A2FBD"/>
    <w:rsid w:val="005A53C1"/>
    <w:rsid w:val="005A5B25"/>
    <w:rsid w:val="005A5C2E"/>
    <w:rsid w:val="005B236C"/>
    <w:rsid w:val="005B4D00"/>
    <w:rsid w:val="005B4EB2"/>
    <w:rsid w:val="005C0F43"/>
    <w:rsid w:val="005C1B88"/>
    <w:rsid w:val="005C5D26"/>
    <w:rsid w:val="005D4820"/>
    <w:rsid w:val="005D5B49"/>
    <w:rsid w:val="005D627A"/>
    <w:rsid w:val="005D6496"/>
    <w:rsid w:val="005D6A27"/>
    <w:rsid w:val="005D7262"/>
    <w:rsid w:val="005D7D35"/>
    <w:rsid w:val="005E05A5"/>
    <w:rsid w:val="005E0600"/>
    <w:rsid w:val="005E0636"/>
    <w:rsid w:val="005E1DCC"/>
    <w:rsid w:val="005E1E6C"/>
    <w:rsid w:val="005E1F3C"/>
    <w:rsid w:val="005E2BF5"/>
    <w:rsid w:val="005E344D"/>
    <w:rsid w:val="005E70DF"/>
    <w:rsid w:val="005F0412"/>
    <w:rsid w:val="005F0F25"/>
    <w:rsid w:val="005F0FC0"/>
    <w:rsid w:val="005F24D8"/>
    <w:rsid w:val="005F5073"/>
    <w:rsid w:val="005F6043"/>
    <w:rsid w:val="00600525"/>
    <w:rsid w:val="006026D7"/>
    <w:rsid w:val="00603347"/>
    <w:rsid w:val="00604BA9"/>
    <w:rsid w:val="00606026"/>
    <w:rsid w:val="0060615A"/>
    <w:rsid w:val="00607A44"/>
    <w:rsid w:val="00610260"/>
    <w:rsid w:val="00610692"/>
    <w:rsid w:val="00610DA7"/>
    <w:rsid w:val="00611348"/>
    <w:rsid w:val="00613357"/>
    <w:rsid w:val="006136ED"/>
    <w:rsid w:val="006149BA"/>
    <w:rsid w:val="00615E91"/>
    <w:rsid w:val="00617BE8"/>
    <w:rsid w:val="00617F9F"/>
    <w:rsid w:val="006208E7"/>
    <w:rsid w:val="00621CB3"/>
    <w:rsid w:val="00622196"/>
    <w:rsid w:val="00623C4E"/>
    <w:rsid w:val="00624BC4"/>
    <w:rsid w:val="00630145"/>
    <w:rsid w:val="006310D7"/>
    <w:rsid w:val="006315A8"/>
    <w:rsid w:val="00637BBF"/>
    <w:rsid w:val="00637D27"/>
    <w:rsid w:val="00637D82"/>
    <w:rsid w:val="00640106"/>
    <w:rsid w:val="00644C25"/>
    <w:rsid w:val="0064661F"/>
    <w:rsid w:val="0064773D"/>
    <w:rsid w:val="0064798C"/>
    <w:rsid w:val="00650B0F"/>
    <w:rsid w:val="00652AAD"/>
    <w:rsid w:val="00654590"/>
    <w:rsid w:val="00654F20"/>
    <w:rsid w:val="0065550D"/>
    <w:rsid w:val="006634E1"/>
    <w:rsid w:val="00674103"/>
    <w:rsid w:val="00674AEB"/>
    <w:rsid w:val="00675CB6"/>
    <w:rsid w:val="006775D3"/>
    <w:rsid w:val="006800B3"/>
    <w:rsid w:val="00681310"/>
    <w:rsid w:val="00681474"/>
    <w:rsid w:val="00681F63"/>
    <w:rsid w:val="00686268"/>
    <w:rsid w:val="00690A11"/>
    <w:rsid w:val="00692118"/>
    <w:rsid w:val="00692532"/>
    <w:rsid w:val="00695C7D"/>
    <w:rsid w:val="0069742F"/>
    <w:rsid w:val="006A0A03"/>
    <w:rsid w:val="006A2470"/>
    <w:rsid w:val="006A2D38"/>
    <w:rsid w:val="006A45EA"/>
    <w:rsid w:val="006A7E6C"/>
    <w:rsid w:val="006B3409"/>
    <w:rsid w:val="006B56A9"/>
    <w:rsid w:val="006B6815"/>
    <w:rsid w:val="006C1BEB"/>
    <w:rsid w:val="006C3189"/>
    <w:rsid w:val="006C6684"/>
    <w:rsid w:val="006C6BCF"/>
    <w:rsid w:val="006C6E81"/>
    <w:rsid w:val="006D219E"/>
    <w:rsid w:val="006D26B5"/>
    <w:rsid w:val="006D2DEE"/>
    <w:rsid w:val="006D420A"/>
    <w:rsid w:val="006D553C"/>
    <w:rsid w:val="006D6908"/>
    <w:rsid w:val="006D6B22"/>
    <w:rsid w:val="006E4344"/>
    <w:rsid w:val="006E5D45"/>
    <w:rsid w:val="006E6123"/>
    <w:rsid w:val="006E6358"/>
    <w:rsid w:val="006E6673"/>
    <w:rsid w:val="006E69C1"/>
    <w:rsid w:val="006F42F8"/>
    <w:rsid w:val="006F53B5"/>
    <w:rsid w:val="006F6D69"/>
    <w:rsid w:val="006F7462"/>
    <w:rsid w:val="00700132"/>
    <w:rsid w:val="00702F53"/>
    <w:rsid w:val="00703E29"/>
    <w:rsid w:val="0070411A"/>
    <w:rsid w:val="00704EED"/>
    <w:rsid w:val="00707527"/>
    <w:rsid w:val="0071102F"/>
    <w:rsid w:val="00713304"/>
    <w:rsid w:val="007138A7"/>
    <w:rsid w:val="007138E6"/>
    <w:rsid w:val="00715DED"/>
    <w:rsid w:val="00720B17"/>
    <w:rsid w:val="0072567D"/>
    <w:rsid w:val="007258B1"/>
    <w:rsid w:val="00726A8F"/>
    <w:rsid w:val="00730012"/>
    <w:rsid w:val="007303A5"/>
    <w:rsid w:val="007313FD"/>
    <w:rsid w:val="00732219"/>
    <w:rsid w:val="00732472"/>
    <w:rsid w:val="007324A9"/>
    <w:rsid w:val="007360F2"/>
    <w:rsid w:val="00740988"/>
    <w:rsid w:val="00740AA9"/>
    <w:rsid w:val="00742BAB"/>
    <w:rsid w:val="0074531C"/>
    <w:rsid w:val="007456C7"/>
    <w:rsid w:val="007475E2"/>
    <w:rsid w:val="0075159E"/>
    <w:rsid w:val="00751C3F"/>
    <w:rsid w:val="00751CB0"/>
    <w:rsid w:val="007530BA"/>
    <w:rsid w:val="00754B42"/>
    <w:rsid w:val="0075511E"/>
    <w:rsid w:val="00755AB7"/>
    <w:rsid w:val="007563C8"/>
    <w:rsid w:val="00760C74"/>
    <w:rsid w:val="00764B52"/>
    <w:rsid w:val="00765194"/>
    <w:rsid w:val="007664EE"/>
    <w:rsid w:val="00766608"/>
    <w:rsid w:val="007672B9"/>
    <w:rsid w:val="0077016A"/>
    <w:rsid w:val="007755A3"/>
    <w:rsid w:val="00783EEA"/>
    <w:rsid w:val="00783FAF"/>
    <w:rsid w:val="00792C7B"/>
    <w:rsid w:val="007951BF"/>
    <w:rsid w:val="0079698F"/>
    <w:rsid w:val="007A02EA"/>
    <w:rsid w:val="007A1462"/>
    <w:rsid w:val="007A1765"/>
    <w:rsid w:val="007A1EA2"/>
    <w:rsid w:val="007A4620"/>
    <w:rsid w:val="007A4CF8"/>
    <w:rsid w:val="007A580E"/>
    <w:rsid w:val="007A5EEB"/>
    <w:rsid w:val="007A63DB"/>
    <w:rsid w:val="007A7EC5"/>
    <w:rsid w:val="007B0851"/>
    <w:rsid w:val="007B1BBD"/>
    <w:rsid w:val="007B2222"/>
    <w:rsid w:val="007B40F7"/>
    <w:rsid w:val="007B54AA"/>
    <w:rsid w:val="007C0558"/>
    <w:rsid w:val="007C270D"/>
    <w:rsid w:val="007C28AA"/>
    <w:rsid w:val="007C2908"/>
    <w:rsid w:val="007C3027"/>
    <w:rsid w:val="007C4C7C"/>
    <w:rsid w:val="007C4D82"/>
    <w:rsid w:val="007C5260"/>
    <w:rsid w:val="007D43E7"/>
    <w:rsid w:val="007D6893"/>
    <w:rsid w:val="007E01D7"/>
    <w:rsid w:val="007E26F1"/>
    <w:rsid w:val="007E50D5"/>
    <w:rsid w:val="007E5D35"/>
    <w:rsid w:val="007F034E"/>
    <w:rsid w:val="007F1A07"/>
    <w:rsid w:val="007F23D2"/>
    <w:rsid w:val="007F2DFB"/>
    <w:rsid w:val="007F2F92"/>
    <w:rsid w:val="007F3AEE"/>
    <w:rsid w:val="007F4653"/>
    <w:rsid w:val="007F471F"/>
    <w:rsid w:val="00800893"/>
    <w:rsid w:val="00801DB9"/>
    <w:rsid w:val="00801EFA"/>
    <w:rsid w:val="00803176"/>
    <w:rsid w:val="008037AC"/>
    <w:rsid w:val="00806033"/>
    <w:rsid w:val="00806E59"/>
    <w:rsid w:val="008073A7"/>
    <w:rsid w:val="00807B57"/>
    <w:rsid w:val="00810BF8"/>
    <w:rsid w:val="0081243A"/>
    <w:rsid w:val="00813917"/>
    <w:rsid w:val="00813F09"/>
    <w:rsid w:val="00814CAB"/>
    <w:rsid w:val="0081586E"/>
    <w:rsid w:val="00816032"/>
    <w:rsid w:val="00820210"/>
    <w:rsid w:val="00820C09"/>
    <w:rsid w:val="00821EE5"/>
    <w:rsid w:val="008222E6"/>
    <w:rsid w:val="008224C8"/>
    <w:rsid w:val="00822AA8"/>
    <w:rsid w:val="00823B30"/>
    <w:rsid w:val="008240B5"/>
    <w:rsid w:val="00824D3A"/>
    <w:rsid w:val="008264FB"/>
    <w:rsid w:val="0083010A"/>
    <w:rsid w:val="00831FC0"/>
    <w:rsid w:val="008328FA"/>
    <w:rsid w:val="0083307E"/>
    <w:rsid w:val="0083648C"/>
    <w:rsid w:val="008367F5"/>
    <w:rsid w:val="0083752E"/>
    <w:rsid w:val="008442E4"/>
    <w:rsid w:val="00846D95"/>
    <w:rsid w:val="008531D2"/>
    <w:rsid w:val="008573C5"/>
    <w:rsid w:val="00861AE5"/>
    <w:rsid w:val="00862B46"/>
    <w:rsid w:val="00862EC3"/>
    <w:rsid w:val="00865F95"/>
    <w:rsid w:val="0087074B"/>
    <w:rsid w:val="00871507"/>
    <w:rsid w:val="0087601E"/>
    <w:rsid w:val="00876218"/>
    <w:rsid w:val="00876CAD"/>
    <w:rsid w:val="008803A9"/>
    <w:rsid w:val="008804AB"/>
    <w:rsid w:val="00882C4D"/>
    <w:rsid w:val="0088305F"/>
    <w:rsid w:val="008840EB"/>
    <w:rsid w:val="00884397"/>
    <w:rsid w:val="00884BEA"/>
    <w:rsid w:val="00885291"/>
    <w:rsid w:val="0088596B"/>
    <w:rsid w:val="00890879"/>
    <w:rsid w:val="00895C85"/>
    <w:rsid w:val="00895E83"/>
    <w:rsid w:val="008A2795"/>
    <w:rsid w:val="008A2A43"/>
    <w:rsid w:val="008A402C"/>
    <w:rsid w:val="008A5DB4"/>
    <w:rsid w:val="008A5F7E"/>
    <w:rsid w:val="008A6969"/>
    <w:rsid w:val="008A7D7C"/>
    <w:rsid w:val="008B379F"/>
    <w:rsid w:val="008B3809"/>
    <w:rsid w:val="008B5D12"/>
    <w:rsid w:val="008B74D6"/>
    <w:rsid w:val="008C1E16"/>
    <w:rsid w:val="008C2F86"/>
    <w:rsid w:val="008C307D"/>
    <w:rsid w:val="008C441C"/>
    <w:rsid w:val="008C4C7B"/>
    <w:rsid w:val="008C5451"/>
    <w:rsid w:val="008C5DB8"/>
    <w:rsid w:val="008C6594"/>
    <w:rsid w:val="008C6A69"/>
    <w:rsid w:val="008C6EF5"/>
    <w:rsid w:val="008C7C1D"/>
    <w:rsid w:val="008D068D"/>
    <w:rsid w:val="008D0764"/>
    <w:rsid w:val="008D19A4"/>
    <w:rsid w:val="008D27ED"/>
    <w:rsid w:val="008D3A24"/>
    <w:rsid w:val="008D75D1"/>
    <w:rsid w:val="008E2909"/>
    <w:rsid w:val="008E371A"/>
    <w:rsid w:val="008E4F0C"/>
    <w:rsid w:val="008E596B"/>
    <w:rsid w:val="008F054A"/>
    <w:rsid w:val="008F15CA"/>
    <w:rsid w:val="008F2ACB"/>
    <w:rsid w:val="008F3D66"/>
    <w:rsid w:val="008F7EB1"/>
    <w:rsid w:val="009003F6"/>
    <w:rsid w:val="00902240"/>
    <w:rsid w:val="00904E4D"/>
    <w:rsid w:val="00912376"/>
    <w:rsid w:val="00913296"/>
    <w:rsid w:val="009154D9"/>
    <w:rsid w:val="0091623C"/>
    <w:rsid w:val="00916FD9"/>
    <w:rsid w:val="009178E3"/>
    <w:rsid w:val="009255CB"/>
    <w:rsid w:val="00926436"/>
    <w:rsid w:val="009278A1"/>
    <w:rsid w:val="00927CC9"/>
    <w:rsid w:val="00930785"/>
    <w:rsid w:val="00930E04"/>
    <w:rsid w:val="00931325"/>
    <w:rsid w:val="0093179D"/>
    <w:rsid w:val="00932744"/>
    <w:rsid w:val="00932D84"/>
    <w:rsid w:val="00933ABB"/>
    <w:rsid w:val="00933BFC"/>
    <w:rsid w:val="00937A57"/>
    <w:rsid w:val="00941234"/>
    <w:rsid w:val="0094186D"/>
    <w:rsid w:val="00941D7D"/>
    <w:rsid w:val="00942575"/>
    <w:rsid w:val="0094357B"/>
    <w:rsid w:val="00945D56"/>
    <w:rsid w:val="00946D24"/>
    <w:rsid w:val="00947FFA"/>
    <w:rsid w:val="00950A3E"/>
    <w:rsid w:val="00950AAF"/>
    <w:rsid w:val="00951D84"/>
    <w:rsid w:val="00953922"/>
    <w:rsid w:val="009540D5"/>
    <w:rsid w:val="0095546D"/>
    <w:rsid w:val="00955841"/>
    <w:rsid w:val="0095624A"/>
    <w:rsid w:val="00956D3D"/>
    <w:rsid w:val="00961884"/>
    <w:rsid w:val="009628E8"/>
    <w:rsid w:val="00966207"/>
    <w:rsid w:val="00966C93"/>
    <w:rsid w:val="00966D57"/>
    <w:rsid w:val="00967711"/>
    <w:rsid w:val="00967785"/>
    <w:rsid w:val="009704A2"/>
    <w:rsid w:val="00970E60"/>
    <w:rsid w:val="009717F8"/>
    <w:rsid w:val="00971E03"/>
    <w:rsid w:val="009722CB"/>
    <w:rsid w:val="00974212"/>
    <w:rsid w:val="0097707A"/>
    <w:rsid w:val="00977A25"/>
    <w:rsid w:val="00977AB9"/>
    <w:rsid w:val="00977C25"/>
    <w:rsid w:val="009828C4"/>
    <w:rsid w:val="00983F0D"/>
    <w:rsid w:val="009903D7"/>
    <w:rsid w:val="0099345F"/>
    <w:rsid w:val="00995C55"/>
    <w:rsid w:val="00997254"/>
    <w:rsid w:val="009978CA"/>
    <w:rsid w:val="009A1B98"/>
    <w:rsid w:val="009A240C"/>
    <w:rsid w:val="009A3BF1"/>
    <w:rsid w:val="009A5C7D"/>
    <w:rsid w:val="009A5DAF"/>
    <w:rsid w:val="009A673F"/>
    <w:rsid w:val="009A6874"/>
    <w:rsid w:val="009A7601"/>
    <w:rsid w:val="009B026F"/>
    <w:rsid w:val="009B1286"/>
    <w:rsid w:val="009B129C"/>
    <w:rsid w:val="009B3ABD"/>
    <w:rsid w:val="009B7AEF"/>
    <w:rsid w:val="009C16F8"/>
    <w:rsid w:val="009D3111"/>
    <w:rsid w:val="009D334A"/>
    <w:rsid w:val="009D3B9C"/>
    <w:rsid w:val="009D400F"/>
    <w:rsid w:val="009D6FBE"/>
    <w:rsid w:val="009E13E0"/>
    <w:rsid w:val="009E1B59"/>
    <w:rsid w:val="009E2422"/>
    <w:rsid w:val="009E3118"/>
    <w:rsid w:val="009E3815"/>
    <w:rsid w:val="009E3C2D"/>
    <w:rsid w:val="009E3F9D"/>
    <w:rsid w:val="009E714A"/>
    <w:rsid w:val="009F0C0E"/>
    <w:rsid w:val="009F0CC1"/>
    <w:rsid w:val="009F0D77"/>
    <w:rsid w:val="009F1A88"/>
    <w:rsid w:val="009F36BE"/>
    <w:rsid w:val="009F3885"/>
    <w:rsid w:val="009F3DA9"/>
    <w:rsid w:val="009F43ED"/>
    <w:rsid w:val="009F505D"/>
    <w:rsid w:val="009F5743"/>
    <w:rsid w:val="009F5C91"/>
    <w:rsid w:val="009F5DA3"/>
    <w:rsid w:val="009F61D8"/>
    <w:rsid w:val="00A00EF8"/>
    <w:rsid w:val="00A056CC"/>
    <w:rsid w:val="00A06C7A"/>
    <w:rsid w:val="00A10C5C"/>
    <w:rsid w:val="00A11286"/>
    <w:rsid w:val="00A11394"/>
    <w:rsid w:val="00A20428"/>
    <w:rsid w:val="00A2244E"/>
    <w:rsid w:val="00A23612"/>
    <w:rsid w:val="00A23A2C"/>
    <w:rsid w:val="00A24451"/>
    <w:rsid w:val="00A25B82"/>
    <w:rsid w:val="00A3014C"/>
    <w:rsid w:val="00A304A8"/>
    <w:rsid w:val="00A31830"/>
    <w:rsid w:val="00A327AA"/>
    <w:rsid w:val="00A35B61"/>
    <w:rsid w:val="00A3732D"/>
    <w:rsid w:val="00A409D2"/>
    <w:rsid w:val="00A4105C"/>
    <w:rsid w:val="00A41507"/>
    <w:rsid w:val="00A41B30"/>
    <w:rsid w:val="00A41D14"/>
    <w:rsid w:val="00A4206C"/>
    <w:rsid w:val="00A43302"/>
    <w:rsid w:val="00A455B0"/>
    <w:rsid w:val="00A46BCD"/>
    <w:rsid w:val="00A473BE"/>
    <w:rsid w:val="00A47ADF"/>
    <w:rsid w:val="00A47FE3"/>
    <w:rsid w:val="00A51842"/>
    <w:rsid w:val="00A52454"/>
    <w:rsid w:val="00A52A9E"/>
    <w:rsid w:val="00A530BC"/>
    <w:rsid w:val="00A5444C"/>
    <w:rsid w:val="00A5503D"/>
    <w:rsid w:val="00A56A84"/>
    <w:rsid w:val="00A62093"/>
    <w:rsid w:val="00A625EC"/>
    <w:rsid w:val="00A660B1"/>
    <w:rsid w:val="00A670B9"/>
    <w:rsid w:val="00A72546"/>
    <w:rsid w:val="00A72843"/>
    <w:rsid w:val="00A73BB0"/>
    <w:rsid w:val="00A74559"/>
    <w:rsid w:val="00A7526A"/>
    <w:rsid w:val="00A75709"/>
    <w:rsid w:val="00A76332"/>
    <w:rsid w:val="00A8232E"/>
    <w:rsid w:val="00A84995"/>
    <w:rsid w:val="00A85E4A"/>
    <w:rsid w:val="00A86143"/>
    <w:rsid w:val="00A86B82"/>
    <w:rsid w:val="00A87A5F"/>
    <w:rsid w:val="00A94E63"/>
    <w:rsid w:val="00A964BD"/>
    <w:rsid w:val="00A979DD"/>
    <w:rsid w:val="00AA1C47"/>
    <w:rsid w:val="00AA3C83"/>
    <w:rsid w:val="00AA5E72"/>
    <w:rsid w:val="00AA6069"/>
    <w:rsid w:val="00AA7102"/>
    <w:rsid w:val="00AB02F5"/>
    <w:rsid w:val="00AB0831"/>
    <w:rsid w:val="00AB1F2F"/>
    <w:rsid w:val="00AB3956"/>
    <w:rsid w:val="00AB4698"/>
    <w:rsid w:val="00AB6B5F"/>
    <w:rsid w:val="00AC0223"/>
    <w:rsid w:val="00AC0EEE"/>
    <w:rsid w:val="00AC14B1"/>
    <w:rsid w:val="00AC4F9E"/>
    <w:rsid w:val="00AD1B3E"/>
    <w:rsid w:val="00AD1D01"/>
    <w:rsid w:val="00AD2B2A"/>
    <w:rsid w:val="00AD3133"/>
    <w:rsid w:val="00AD3237"/>
    <w:rsid w:val="00AD5304"/>
    <w:rsid w:val="00AD589B"/>
    <w:rsid w:val="00AD70C1"/>
    <w:rsid w:val="00AE16B6"/>
    <w:rsid w:val="00AE24BF"/>
    <w:rsid w:val="00AE3152"/>
    <w:rsid w:val="00AE34ED"/>
    <w:rsid w:val="00AE7837"/>
    <w:rsid w:val="00AF1BCF"/>
    <w:rsid w:val="00AF2D52"/>
    <w:rsid w:val="00AF3530"/>
    <w:rsid w:val="00AF519C"/>
    <w:rsid w:val="00AF6BD7"/>
    <w:rsid w:val="00AF78B6"/>
    <w:rsid w:val="00B00964"/>
    <w:rsid w:val="00B0118B"/>
    <w:rsid w:val="00B02A59"/>
    <w:rsid w:val="00B03C06"/>
    <w:rsid w:val="00B079F8"/>
    <w:rsid w:val="00B1112F"/>
    <w:rsid w:val="00B12B9F"/>
    <w:rsid w:val="00B16B54"/>
    <w:rsid w:val="00B21775"/>
    <w:rsid w:val="00B21A5B"/>
    <w:rsid w:val="00B220C8"/>
    <w:rsid w:val="00B232A4"/>
    <w:rsid w:val="00B2503F"/>
    <w:rsid w:val="00B25514"/>
    <w:rsid w:val="00B25E55"/>
    <w:rsid w:val="00B27668"/>
    <w:rsid w:val="00B30E28"/>
    <w:rsid w:val="00B35BDE"/>
    <w:rsid w:val="00B413F2"/>
    <w:rsid w:val="00B423B7"/>
    <w:rsid w:val="00B46BAB"/>
    <w:rsid w:val="00B47730"/>
    <w:rsid w:val="00B47C6F"/>
    <w:rsid w:val="00B47D6F"/>
    <w:rsid w:val="00B47F45"/>
    <w:rsid w:val="00B50D6B"/>
    <w:rsid w:val="00B523BF"/>
    <w:rsid w:val="00B5278E"/>
    <w:rsid w:val="00B53A02"/>
    <w:rsid w:val="00B53DC6"/>
    <w:rsid w:val="00B555DE"/>
    <w:rsid w:val="00B6051E"/>
    <w:rsid w:val="00B70394"/>
    <w:rsid w:val="00B72F06"/>
    <w:rsid w:val="00B73783"/>
    <w:rsid w:val="00B73C2D"/>
    <w:rsid w:val="00B76C1C"/>
    <w:rsid w:val="00B82274"/>
    <w:rsid w:val="00B82B7A"/>
    <w:rsid w:val="00B82C84"/>
    <w:rsid w:val="00B84BB2"/>
    <w:rsid w:val="00B85437"/>
    <w:rsid w:val="00B95321"/>
    <w:rsid w:val="00B95B35"/>
    <w:rsid w:val="00B95C11"/>
    <w:rsid w:val="00B96BA1"/>
    <w:rsid w:val="00B97B6F"/>
    <w:rsid w:val="00B97E3A"/>
    <w:rsid w:val="00BA07DF"/>
    <w:rsid w:val="00BA1185"/>
    <w:rsid w:val="00BA1417"/>
    <w:rsid w:val="00BA14CF"/>
    <w:rsid w:val="00BA17EA"/>
    <w:rsid w:val="00BA230D"/>
    <w:rsid w:val="00BA2515"/>
    <w:rsid w:val="00BA25D9"/>
    <w:rsid w:val="00BA31C0"/>
    <w:rsid w:val="00BA5867"/>
    <w:rsid w:val="00BA58FD"/>
    <w:rsid w:val="00BA5B70"/>
    <w:rsid w:val="00BA7382"/>
    <w:rsid w:val="00BA7EBC"/>
    <w:rsid w:val="00BB0850"/>
    <w:rsid w:val="00BB0922"/>
    <w:rsid w:val="00BB2245"/>
    <w:rsid w:val="00BB2FFC"/>
    <w:rsid w:val="00BB496A"/>
    <w:rsid w:val="00BB6105"/>
    <w:rsid w:val="00BB76A0"/>
    <w:rsid w:val="00BB7816"/>
    <w:rsid w:val="00BC2958"/>
    <w:rsid w:val="00BC33E9"/>
    <w:rsid w:val="00BC4521"/>
    <w:rsid w:val="00BC5DE4"/>
    <w:rsid w:val="00BC7D3B"/>
    <w:rsid w:val="00BD129B"/>
    <w:rsid w:val="00BD13DC"/>
    <w:rsid w:val="00BD27AB"/>
    <w:rsid w:val="00BD42DE"/>
    <w:rsid w:val="00BD4E92"/>
    <w:rsid w:val="00BD5079"/>
    <w:rsid w:val="00BD574A"/>
    <w:rsid w:val="00BD5E7C"/>
    <w:rsid w:val="00BE14A3"/>
    <w:rsid w:val="00BE17F4"/>
    <w:rsid w:val="00BE1AF3"/>
    <w:rsid w:val="00BE22B3"/>
    <w:rsid w:val="00BE422C"/>
    <w:rsid w:val="00BE614C"/>
    <w:rsid w:val="00BE67AE"/>
    <w:rsid w:val="00BE6B18"/>
    <w:rsid w:val="00BF17E1"/>
    <w:rsid w:val="00BF1E70"/>
    <w:rsid w:val="00BF2FE9"/>
    <w:rsid w:val="00BF47CB"/>
    <w:rsid w:val="00C01659"/>
    <w:rsid w:val="00C02066"/>
    <w:rsid w:val="00C027BB"/>
    <w:rsid w:val="00C034E6"/>
    <w:rsid w:val="00C062AE"/>
    <w:rsid w:val="00C06B3F"/>
    <w:rsid w:val="00C13F3C"/>
    <w:rsid w:val="00C144FC"/>
    <w:rsid w:val="00C154E0"/>
    <w:rsid w:val="00C15ADF"/>
    <w:rsid w:val="00C1607F"/>
    <w:rsid w:val="00C16743"/>
    <w:rsid w:val="00C176BF"/>
    <w:rsid w:val="00C17AE0"/>
    <w:rsid w:val="00C3028C"/>
    <w:rsid w:val="00C30D11"/>
    <w:rsid w:val="00C31861"/>
    <w:rsid w:val="00C3330C"/>
    <w:rsid w:val="00C347EC"/>
    <w:rsid w:val="00C356F5"/>
    <w:rsid w:val="00C3656A"/>
    <w:rsid w:val="00C36CB8"/>
    <w:rsid w:val="00C37C60"/>
    <w:rsid w:val="00C415DA"/>
    <w:rsid w:val="00C446BC"/>
    <w:rsid w:val="00C448F8"/>
    <w:rsid w:val="00C44970"/>
    <w:rsid w:val="00C44CAA"/>
    <w:rsid w:val="00C455D0"/>
    <w:rsid w:val="00C4655E"/>
    <w:rsid w:val="00C47C71"/>
    <w:rsid w:val="00C50EFF"/>
    <w:rsid w:val="00C52357"/>
    <w:rsid w:val="00C525BD"/>
    <w:rsid w:val="00C52D17"/>
    <w:rsid w:val="00C53580"/>
    <w:rsid w:val="00C5731A"/>
    <w:rsid w:val="00C57A49"/>
    <w:rsid w:val="00C6058E"/>
    <w:rsid w:val="00C60C47"/>
    <w:rsid w:val="00C6371D"/>
    <w:rsid w:val="00C6533B"/>
    <w:rsid w:val="00C65853"/>
    <w:rsid w:val="00C65A02"/>
    <w:rsid w:val="00C67A0D"/>
    <w:rsid w:val="00C740AB"/>
    <w:rsid w:val="00C7509C"/>
    <w:rsid w:val="00C75F6F"/>
    <w:rsid w:val="00C76965"/>
    <w:rsid w:val="00C76AE5"/>
    <w:rsid w:val="00C81131"/>
    <w:rsid w:val="00C81E8F"/>
    <w:rsid w:val="00C823B5"/>
    <w:rsid w:val="00C823BD"/>
    <w:rsid w:val="00C823C0"/>
    <w:rsid w:val="00C82ADF"/>
    <w:rsid w:val="00C8314A"/>
    <w:rsid w:val="00C85898"/>
    <w:rsid w:val="00C85B23"/>
    <w:rsid w:val="00C85DFC"/>
    <w:rsid w:val="00C87D04"/>
    <w:rsid w:val="00C87EFC"/>
    <w:rsid w:val="00C914B2"/>
    <w:rsid w:val="00C93E0F"/>
    <w:rsid w:val="00C96AA0"/>
    <w:rsid w:val="00C96B4E"/>
    <w:rsid w:val="00C9754C"/>
    <w:rsid w:val="00CA40B0"/>
    <w:rsid w:val="00CA5963"/>
    <w:rsid w:val="00CA5F3C"/>
    <w:rsid w:val="00CA5FB8"/>
    <w:rsid w:val="00CA6258"/>
    <w:rsid w:val="00CA6285"/>
    <w:rsid w:val="00CA62D8"/>
    <w:rsid w:val="00CB23BD"/>
    <w:rsid w:val="00CB3998"/>
    <w:rsid w:val="00CB5618"/>
    <w:rsid w:val="00CB577A"/>
    <w:rsid w:val="00CC290D"/>
    <w:rsid w:val="00CC483E"/>
    <w:rsid w:val="00CC4C49"/>
    <w:rsid w:val="00CC7898"/>
    <w:rsid w:val="00CD0519"/>
    <w:rsid w:val="00CD09B1"/>
    <w:rsid w:val="00CD2075"/>
    <w:rsid w:val="00CD4E82"/>
    <w:rsid w:val="00CD5F14"/>
    <w:rsid w:val="00CD6A04"/>
    <w:rsid w:val="00CE374C"/>
    <w:rsid w:val="00CE4A6D"/>
    <w:rsid w:val="00CE5795"/>
    <w:rsid w:val="00CE5F39"/>
    <w:rsid w:val="00CE63C1"/>
    <w:rsid w:val="00CF1E4D"/>
    <w:rsid w:val="00CF2A56"/>
    <w:rsid w:val="00CF44E4"/>
    <w:rsid w:val="00CF46A3"/>
    <w:rsid w:val="00CF5FE7"/>
    <w:rsid w:val="00CF6B10"/>
    <w:rsid w:val="00D07067"/>
    <w:rsid w:val="00D075AA"/>
    <w:rsid w:val="00D10370"/>
    <w:rsid w:val="00D11861"/>
    <w:rsid w:val="00D11D57"/>
    <w:rsid w:val="00D13748"/>
    <w:rsid w:val="00D15067"/>
    <w:rsid w:val="00D16C7C"/>
    <w:rsid w:val="00D16E03"/>
    <w:rsid w:val="00D200F8"/>
    <w:rsid w:val="00D208E9"/>
    <w:rsid w:val="00D2146D"/>
    <w:rsid w:val="00D228C6"/>
    <w:rsid w:val="00D234C0"/>
    <w:rsid w:val="00D23EC6"/>
    <w:rsid w:val="00D2601F"/>
    <w:rsid w:val="00D27CC0"/>
    <w:rsid w:val="00D30E41"/>
    <w:rsid w:val="00D31534"/>
    <w:rsid w:val="00D31C3F"/>
    <w:rsid w:val="00D31FC4"/>
    <w:rsid w:val="00D32EF8"/>
    <w:rsid w:val="00D338A7"/>
    <w:rsid w:val="00D35734"/>
    <w:rsid w:val="00D35A83"/>
    <w:rsid w:val="00D40975"/>
    <w:rsid w:val="00D40E5E"/>
    <w:rsid w:val="00D41A97"/>
    <w:rsid w:val="00D42DF0"/>
    <w:rsid w:val="00D432B7"/>
    <w:rsid w:val="00D43EB2"/>
    <w:rsid w:val="00D462D5"/>
    <w:rsid w:val="00D4702E"/>
    <w:rsid w:val="00D526AB"/>
    <w:rsid w:val="00D56390"/>
    <w:rsid w:val="00D564D7"/>
    <w:rsid w:val="00D5664C"/>
    <w:rsid w:val="00D578DE"/>
    <w:rsid w:val="00D605E6"/>
    <w:rsid w:val="00D62577"/>
    <w:rsid w:val="00D62CAD"/>
    <w:rsid w:val="00D6300E"/>
    <w:rsid w:val="00D662D3"/>
    <w:rsid w:val="00D6663F"/>
    <w:rsid w:val="00D6718D"/>
    <w:rsid w:val="00D67AAC"/>
    <w:rsid w:val="00D70021"/>
    <w:rsid w:val="00D70156"/>
    <w:rsid w:val="00D72C3E"/>
    <w:rsid w:val="00D72E1C"/>
    <w:rsid w:val="00D74508"/>
    <w:rsid w:val="00D75432"/>
    <w:rsid w:val="00D776E0"/>
    <w:rsid w:val="00D81B90"/>
    <w:rsid w:val="00D83B77"/>
    <w:rsid w:val="00D83E3D"/>
    <w:rsid w:val="00D84631"/>
    <w:rsid w:val="00D9330E"/>
    <w:rsid w:val="00D96F13"/>
    <w:rsid w:val="00D97EEB"/>
    <w:rsid w:val="00DA0D71"/>
    <w:rsid w:val="00DA3E29"/>
    <w:rsid w:val="00DA40EF"/>
    <w:rsid w:val="00DA50DD"/>
    <w:rsid w:val="00DA57AB"/>
    <w:rsid w:val="00DA5B2E"/>
    <w:rsid w:val="00DA6098"/>
    <w:rsid w:val="00DA7208"/>
    <w:rsid w:val="00DB0709"/>
    <w:rsid w:val="00DB091D"/>
    <w:rsid w:val="00DB42D3"/>
    <w:rsid w:val="00DB4607"/>
    <w:rsid w:val="00DB6A1E"/>
    <w:rsid w:val="00DB77A2"/>
    <w:rsid w:val="00DC13DB"/>
    <w:rsid w:val="00DC3E00"/>
    <w:rsid w:val="00DC5BD7"/>
    <w:rsid w:val="00DC678B"/>
    <w:rsid w:val="00DD0F39"/>
    <w:rsid w:val="00DD145D"/>
    <w:rsid w:val="00DD1C1A"/>
    <w:rsid w:val="00DD1D73"/>
    <w:rsid w:val="00DD24C7"/>
    <w:rsid w:val="00DD2C71"/>
    <w:rsid w:val="00DD402D"/>
    <w:rsid w:val="00DD5114"/>
    <w:rsid w:val="00DD63D0"/>
    <w:rsid w:val="00DD6882"/>
    <w:rsid w:val="00DE1E8E"/>
    <w:rsid w:val="00DE4050"/>
    <w:rsid w:val="00DE6293"/>
    <w:rsid w:val="00DE6C13"/>
    <w:rsid w:val="00DE71AD"/>
    <w:rsid w:val="00DE73DA"/>
    <w:rsid w:val="00DF0B58"/>
    <w:rsid w:val="00DF13E9"/>
    <w:rsid w:val="00DF3259"/>
    <w:rsid w:val="00DF3935"/>
    <w:rsid w:val="00DF5923"/>
    <w:rsid w:val="00E00586"/>
    <w:rsid w:val="00E03013"/>
    <w:rsid w:val="00E04D52"/>
    <w:rsid w:val="00E05768"/>
    <w:rsid w:val="00E06E01"/>
    <w:rsid w:val="00E07261"/>
    <w:rsid w:val="00E1194B"/>
    <w:rsid w:val="00E163F5"/>
    <w:rsid w:val="00E16CF4"/>
    <w:rsid w:val="00E17AAA"/>
    <w:rsid w:val="00E17F8B"/>
    <w:rsid w:val="00E2023C"/>
    <w:rsid w:val="00E254DE"/>
    <w:rsid w:val="00E279C7"/>
    <w:rsid w:val="00E27F47"/>
    <w:rsid w:val="00E337B2"/>
    <w:rsid w:val="00E33CFC"/>
    <w:rsid w:val="00E36046"/>
    <w:rsid w:val="00E368C1"/>
    <w:rsid w:val="00E42686"/>
    <w:rsid w:val="00E45713"/>
    <w:rsid w:val="00E477F7"/>
    <w:rsid w:val="00E5141A"/>
    <w:rsid w:val="00E525EF"/>
    <w:rsid w:val="00E52B61"/>
    <w:rsid w:val="00E542ED"/>
    <w:rsid w:val="00E551C4"/>
    <w:rsid w:val="00E5608B"/>
    <w:rsid w:val="00E564F8"/>
    <w:rsid w:val="00E57237"/>
    <w:rsid w:val="00E57487"/>
    <w:rsid w:val="00E64429"/>
    <w:rsid w:val="00E65054"/>
    <w:rsid w:val="00E6534B"/>
    <w:rsid w:val="00E66780"/>
    <w:rsid w:val="00E6678D"/>
    <w:rsid w:val="00E705B8"/>
    <w:rsid w:val="00E711DA"/>
    <w:rsid w:val="00E7715F"/>
    <w:rsid w:val="00E773DC"/>
    <w:rsid w:val="00E810AC"/>
    <w:rsid w:val="00E828AC"/>
    <w:rsid w:val="00E87A46"/>
    <w:rsid w:val="00E87CC3"/>
    <w:rsid w:val="00E91098"/>
    <w:rsid w:val="00E9210B"/>
    <w:rsid w:val="00E93B2D"/>
    <w:rsid w:val="00EA3AE2"/>
    <w:rsid w:val="00EA4CD3"/>
    <w:rsid w:val="00EA4FFB"/>
    <w:rsid w:val="00EA6164"/>
    <w:rsid w:val="00EA7A01"/>
    <w:rsid w:val="00EA7CCD"/>
    <w:rsid w:val="00EA7D48"/>
    <w:rsid w:val="00EB154B"/>
    <w:rsid w:val="00EB234D"/>
    <w:rsid w:val="00EB51F0"/>
    <w:rsid w:val="00EB5C44"/>
    <w:rsid w:val="00EB5FE0"/>
    <w:rsid w:val="00EC185B"/>
    <w:rsid w:val="00EC428E"/>
    <w:rsid w:val="00EC50AD"/>
    <w:rsid w:val="00ED0449"/>
    <w:rsid w:val="00ED1087"/>
    <w:rsid w:val="00ED4D7D"/>
    <w:rsid w:val="00ED5A7B"/>
    <w:rsid w:val="00ED769C"/>
    <w:rsid w:val="00EE1C35"/>
    <w:rsid w:val="00EE2292"/>
    <w:rsid w:val="00EE372B"/>
    <w:rsid w:val="00EE4651"/>
    <w:rsid w:val="00EE6A58"/>
    <w:rsid w:val="00EE7822"/>
    <w:rsid w:val="00EE7ED0"/>
    <w:rsid w:val="00EF09B7"/>
    <w:rsid w:val="00EF16B0"/>
    <w:rsid w:val="00EF18F6"/>
    <w:rsid w:val="00EF6CA7"/>
    <w:rsid w:val="00EF7B9C"/>
    <w:rsid w:val="00F00F7F"/>
    <w:rsid w:val="00F02848"/>
    <w:rsid w:val="00F03447"/>
    <w:rsid w:val="00F05B1C"/>
    <w:rsid w:val="00F119AC"/>
    <w:rsid w:val="00F12B7F"/>
    <w:rsid w:val="00F135AB"/>
    <w:rsid w:val="00F14B55"/>
    <w:rsid w:val="00F154D3"/>
    <w:rsid w:val="00F15DF3"/>
    <w:rsid w:val="00F16609"/>
    <w:rsid w:val="00F2023C"/>
    <w:rsid w:val="00F20512"/>
    <w:rsid w:val="00F217D9"/>
    <w:rsid w:val="00F23425"/>
    <w:rsid w:val="00F23596"/>
    <w:rsid w:val="00F244D4"/>
    <w:rsid w:val="00F26062"/>
    <w:rsid w:val="00F330F8"/>
    <w:rsid w:val="00F33EA5"/>
    <w:rsid w:val="00F350B8"/>
    <w:rsid w:val="00F372B5"/>
    <w:rsid w:val="00F378BC"/>
    <w:rsid w:val="00F37EDA"/>
    <w:rsid w:val="00F4014E"/>
    <w:rsid w:val="00F4115A"/>
    <w:rsid w:val="00F41415"/>
    <w:rsid w:val="00F437CD"/>
    <w:rsid w:val="00F4394B"/>
    <w:rsid w:val="00F44A63"/>
    <w:rsid w:val="00F44EFB"/>
    <w:rsid w:val="00F45334"/>
    <w:rsid w:val="00F47327"/>
    <w:rsid w:val="00F476B3"/>
    <w:rsid w:val="00F477AC"/>
    <w:rsid w:val="00F479E9"/>
    <w:rsid w:val="00F51A25"/>
    <w:rsid w:val="00F533E4"/>
    <w:rsid w:val="00F5587C"/>
    <w:rsid w:val="00F56CFF"/>
    <w:rsid w:val="00F57183"/>
    <w:rsid w:val="00F600C5"/>
    <w:rsid w:val="00F618BE"/>
    <w:rsid w:val="00F62F7C"/>
    <w:rsid w:val="00F64C77"/>
    <w:rsid w:val="00F6669E"/>
    <w:rsid w:val="00F666D6"/>
    <w:rsid w:val="00F67D23"/>
    <w:rsid w:val="00F7320A"/>
    <w:rsid w:val="00F74046"/>
    <w:rsid w:val="00F74248"/>
    <w:rsid w:val="00F74414"/>
    <w:rsid w:val="00F75D20"/>
    <w:rsid w:val="00F80FF3"/>
    <w:rsid w:val="00F855FF"/>
    <w:rsid w:val="00F87EFB"/>
    <w:rsid w:val="00F90C71"/>
    <w:rsid w:val="00F91F35"/>
    <w:rsid w:val="00F922A6"/>
    <w:rsid w:val="00F94792"/>
    <w:rsid w:val="00F95401"/>
    <w:rsid w:val="00F96A74"/>
    <w:rsid w:val="00FA2572"/>
    <w:rsid w:val="00FA28FE"/>
    <w:rsid w:val="00FA4372"/>
    <w:rsid w:val="00FA5CE2"/>
    <w:rsid w:val="00FB0403"/>
    <w:rsid w:val="00FB33C3"/>
    <w:rsid w:val="00FB5F54"/>
    <w:rsid w:val="00FB6C04"/>
    <w:rsid w:val="00FC49FE"/>
    <w:rsid w:val="00FC4C29"/>
    <w:rsid w:val="00FC5635"/>
    <w:rsid w:val="00FD1625"/>
    <w:rsid w:val="00FD1905"/>
    <w:rsid w:val="00FD20A5"/>
    <w:rsid w:val="00FD3374"/>
    <w:rsid w:val="00FD7736"/>
    <w:rsid w:val="00FE102D"/>
    <w:rsid w:val="00FE1CA2"/>
    <w:rsid w:val="00FE4655"/>
    <w:rsid w:val="00FE46A9"/>
    <w:rsid w:val="00FE4A6A"/>
    <w:rsid w:val="00FE6863"/>
    <w:rsid w:val="00FF1D89"/>
    <w:rsid w:val="00FF1E2E"/>
    <w:rsid w:val="00FF22CF"/>
    <w:rsid w:val="00FF25FD"/>
    <w:rsid w:val="00FF2991"/>
    <w:rsid w:val="00FF4DF1"/>
    <w:rsid w:val="00FF5B20"/>
    <w:rsid w:val="00FF5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EF9D9"/>
  <w15:docId w15:val="{5B13C22B-8136-4188-BBDB-F4352AC9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77F7"/>
    <w:pPr>
      <w:widowControl w:val="0"/>
      <w:jc w:val="both"/>
    </w:pPr>
  </w:style>
  <w:style w:type="paragraph" w:styleId="1">
    <w:name w:val="heading 1"/>
    <w:basedOn w:val="a"/>
    <w:next w:val="a"/>
    <w:link w:val="10"/>
    <w:uiPriority w:val="9"/>
    <w:qFormat/>
    <w:rsid w:val="00E6534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4D6C6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5DB8"/>
    <w:rPr>
      <w:sz w:val="18"/>
      <w:szCs w:val="18"/>
    </w:rPr>
  </w:style>
  <w:style w:type="character" w:customStyle="1" w:styleId="a4">
    <w:name w:val="批注框文本 字符"/>
    <w:basedOn w:val="a0"/>
    <w:link w:val="a3"/>
    <w:uiPriority w:val="99"/>
    <w:semiHidden/>
    <w:rsid w:val="008C5DB8"/>
    <w:rPr>
      <w:sz w:val="18"/>
      <w:szCs w:val="18"/>
    </w:rPr>
  </w:style>
  <w:style w:type="character" w:customStyle="1" w:styleId="10">
    <w:name w:val="标题 1 字符"/>
    <w:basedOn w:val="a0"/>
    <w:link w:val="1"/>
    <w:uiPriority w:val="9"/>
    <w:rsid w:val="00E6534B"/>
    <w:rPr>
      <w:b/>
      <w:bCs/>
      <w:kern w:val="44"/>
      <w:sz w:val="44"/>
      <w:szCs w:val="44"/>
    </w:rPr>
  </w:style>
  <w:style w:type="paragraph" w:styleId="a5">
    <w:name w:val="List Paragraph"/>
    <w:basedOn w:val="a"/>
    <w:uiPriority w:val="34"/>
    <w:qFormat/>
    <w:rsid w:val="00B95321"/>
    <w:pPr>
      <w:ind w:firstLineChars="200" w:firstLine="420"/>
    </w:pPr>
  </w:style>
  <w:style w:type="character" w:styleId="a6">
    <w:name w:val="Placeholder Text"/>
    <w:basedOn w:val="a0"/>
    <w:uiPriority w:val="99"/>
    <w:semiHidden/>
    <w:rsid w:val="007313FD"/>
    <w:rPr>
      <w:color w:val="auto"/>
    </w:rPr>
  </w:style>
  <w:style w:type="paragraph" w:styleId="a7">
    <w:name w:val="header"/>
    <w:basedOn w:val="a"/>
    <w:link w:val="a8"/>
    <w:uiPriority w:val="99"/>
    <w:unhideWhenUsed/>
    <w:rsid w:val="000A5346"/>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0A5346"/>
    <w:rPr>
      <w:sz w:val="18"/>
      <w:szCs w:val="18"/>
    </w:rPr>
  </w:style>
  <w:style w:type="paragraph" w:styleId="a9">
    <w:name w:val="footer"/>
    <w:basedOn w:val="a"/>
    <w:link w:val="aa"/>
    <w:uiPriority w:val="99"/>
    <w:unhideWhenUsed/>
    <w:rsid w:val="000A5346"/>
    <w:pPr>
      <w:tabs>
        <w:tab w:val="center" w:pos="4153"/>
        <w:tab w:val="right" w:pos="8306"/>
      </w:tabs>
      <w:snapToGrid w:val="0"/>
      <w:jc w:val="left"/>
    </w:pPr>
    <w:rPr>
      <w:sz w:val="18"/>
      <w:szCs w:val="18"/>
    </w:rPr>
  </w:style>
  <w:style w:type="character" w:customStyle="1" w:styleId="aa">
    <w:name w:val="页脚 字符"/>
    <w:basedOn w:val="a0"/>
    <w:link w:val="a9"/>
    <w:uiPriority w:val="99"/>
    <w:rsid w:val="000A5346"/>
    <w:rPr>
      <w:sz w:val="18"/>
      <w:szCs w:val="18"/>
    </w:rPr>
  </w:style>
  <w:style w:type="character" w:customStyle="1" w:styleId="20">
    <w:name w:val="标题 2 字符"/>
    <w:basedOn w:val="a0"/>
    <w:link w:val="2"/>
    <w:uiPriority w:val="9"/>
    <w:rsid w:val="004D6C6D"/>
    <w:rPr>
      <w:rFonts w:asciiTheme="majorHAnsi" w:eastAsiaTheme="majorEastAsia" w:hAnsiTheme="majorHAnsi" w:cstheme="majorBidi"/>
      <w:b/>
      <w:bCs/>
      <w:sz w:val="32"/>
      <w:szCs w:val="32"/>
    </w:rPr>
  </w:style>
  <w:style w:type="table" w:styleId="ab">
    <w:name w:val="Table Grid"/>
    <w:basedOn w:val="a1"/>
    <w:qFormat/>
    <w:rsid w:val="002C199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Document Map"/>
    <w:basedOn w:val="a"/>
    <w:link w:val="ad"/>
    <w:uiPriority w:val="99"/>
    <w:semiHidden/>
    <w:unhideWhenUsed/>
    <w:rsid w:val="000D4135"/>
    <w:rPr>
      <w:rFonts w:ascii="宋体" w:eastAsia="宋体"/>
      <w:sz w:val="18"/>
      <w:szCs w:val="18"/>
    </w:rPr>
  </w:style>
  <w:style w:type="character" w:customStyle="1" w:styleId="ad">
    <w:name w:val="文档结构图 字符"/>
    <w:basedOn w:val="a0"/>
    <w:link w:val="ac"/>
    <w:uiPriority w:val="99"/>
    <w:semiHidden/>
    <w:rsid w:val="000D4135"/>
    <w:rPr>
      <w:rFonts w:ascii="宋体" w:eastAsia="宋体"/>
      <w:sz w:val="18"/>
      <w:szCs w:val="18"/>
    </w:rPr>
  </w:style>
  <w:style w:type="character" w:customStyle="1" w:styleId="11">
    <w:name w:val="样式1"/>
    <w:uiPriority w:val="1"/>
    <w:rsid w:val="00D200F8"/>
  </w:style>
  <w:style w:type="character" w:customStyle="1" w:styleId="21">
    <w:name w:val="样式2"/>
    <w:basedOn w:val="11"/>
    <w:uiPriority w:val="1"/>
    <w:rsid w:val="00A41D14"/>
  </w:style>
  <w:style w:type="character" w:customStyle="1" w:styleId="3">
    <w:name w:val="样式3"/>
    <w:basedOn w:val="11"/>
    <w:uiPriority w:val="1"/>
    <w:rsid w:val="00C50EFF"/>
  </w:style>
  <w:style w:type="character" w:customStyle="1" w:styleId="4">
    <w:name w:val="样式4"/>
    <w:basedOn w:val="11"/>
    <w:uiPriority w:val="1"/>
    <w:rsid w:val="00A20428"/>
  </w:style>
  <w:style w:type="character" w:customStyle="1" w:styleId="5">
    <w:name w:val="样式5"/>
    <w:basedOn w:val="11"/>
    <w:uiPriority w:val="1"/>
    <w:rsid w:val="00A20428"/>
  </w:style>
  <w:style w:type="character" w:customStyle="1" w:styleId="6">
    <w:name w:val="样式6"/>
    <w:basedOn w:val="4"/>
    <w:uiPriority w:val="1"/>
    <w:rsid w:val="00882C4D"/>
  </w:style>
  <w:style w:type="character" w:customStyle="1" w:styleId="7">
    <w:name w:val="样式7"/>
    <w:basedOn w:val="4"/>
    <w:uiPriority w:val="1"/>
    <w:rsid w:val="00882C4D"/>
  </w:style>
  <w:style w:type="character" w:styleId="ae">
    <w:name w:val="annotation reference"/>
    <w:basedOn w:val="a0"/>
    <w:uiPriority w:val="99"/>
    <w:semiHidden/>
    <w:unhideWhenUsed/>
    <w:rsid w:val="00AF6BD7"/>
    <w:rPr>
      <w:sz w:val="21"/>
      <w:szCs w:val="21"/>
    </w:rPr>
  </w:style>
  <w:style w:type="paragraph" w:styleId="af">
    <w:name w:val="annotation text"/>
    <w:basedOn w:val="a"/>
    <w:link w:val="af0"/>
    <w:uiPriority w:val="99"/>
    <w:unhideWhenUsed/>
    <w:qFormat/>
    <w:rsid w:val="00AF6BD7"/>
    <w:pPr>
      <w:jc w:val="left"/>
    </w:pPr>
  </w:style>
  <w:style w:type="character" w:customStyle="1" w:styleId="af0">
    <w:name w:val="批注文字 字符"/>
    <w:basedOn w:val="a0"/>
    <w:link w:val="af"/>
    <w:uiPriority w:val="99"/>
    <w:qFormat/>
    <w:rsid w:val="00AF6BD7"/>
  </w:style>
  <w:style w:type="paragraph" w:customStyle="1" w:styleId="p0">
    <w:name w:val="p0"/>
    <w:basedOn w:val="a"/>
    <w:qFormat/>
    <w:rsid w:val="00210883"/>
    <w:pPr>
      <w:widowControl/>
    </w:pPr>
    <w:rPr>
      <w:rFonts w:ascii="Book Antiqua" w:eastAsia="宋体" w:hAnsi="Book Antiqua" w:cs="宋体"/>
      <w:kern w:val="0"/>
      <w:sz w:val="24"/>
      <w:szCs w:val="24"/>
    </w:rPr>
  </w:style>
  <w:style w:type="paragraph" w:styleId="af1">
    <w:name w:val="annotation subject"/>
    <w:basedOn w:val="af"/>
    <w:next w:val="af"/>
    <w:link w:val="af2"/>
    <w:uiPriority w:val="99"/>
    <w:semiHidden/>
    <w:unhideWhenUsed/>
    <w:rsid w:val="00311E9F"/>
    <w:rPr>
      <w:b/>
      <w:bCs/>
    </w:rPr>
  </w:style>
  <w:style w:type="character" w:customStyle="1" w:styleId="af2">
    <w:name w:val="批注主题 字符"/>
    <w:basedOn w:val="af0"/>
    <w:link w:val="af1"/>
    <w:uiPriority w:val="99"/>
    <w:semiHidden/>
    <w:rsid w:val="00311E9F"/>
    <w:rPr>
      <w:b/>
      <w:bCs/>
    </w:rPr>
  </w:style>
  <w:style w:type="table" w:customStyle="1" w:styleId="12">
    <w:name w:val="网格型1"/>
    <w:basedOn w:val="a1"/>
    <w:next w:val="ab"/>
    <w:qFormat/>
    <w:rsid w:val="0049605D"/>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next w:val="ab"/>
    <w:qFormat/>
    <w:rsid w:val="0049605D"/>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4E75"/>
    <w:pPr>
      <w:widowControl w:val="0"/>
      <w:autoSpaceDE w:val="0"/>
      <w:autoSpaceDN w:val="0"/>
      <w:adjustRightInd w:val="0"/>
    </w:pPr>
    <w:rPr>
      <w:rFonts w:ascii="仿宋" w:eastAsia="仿宋" w:hAnsi="Calibri" w:cs="仿宋"/>
      <w:color w:val="000000"/>
      <w:kern w:val="0"/>
      <w:sz w:val="24"/>
      <w:szCs w:val="24"/>
    </w:rPr>
  </w:style>
  <w:style w:type="paragraph" w:styleId="af3">
    <w:name w:val="Revision"/>
    <w:hidden/>
    <w:uiPriority w:val="99"/>
    <w:semiHidden/>
    <w:rsid w:val="00C83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50\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GBC22222222222222222222222222222"/>
        <w:category>
          <w:name w:val="常规"/>
          <w:gallery w:val="placeholder"/>
        </w:category>
        <w:types>
          <w:type w:val="bbPlcHdr"/>
        </w:types>
        <w:behaviors>
          <w:behavior w:val="content"/>
        </w:behaviors>
        <w:guid w:val="{C86597E1-DFB2-4F6E-A892-82DAA90B711E}"/>
      </w:docPartPr>
      <w:docPartBody>
        <w:p w:rsidR="0058791E" w:rsidRDefault="00A10E8A" w:rsidP="00A10E8A">
          <w:pPr>
            <w:pStyle w:val="9F3DF1A127DD4BAF8FE0AECC20C48225"/>
            <w:rPr>
              <w:rFonts w:hint="eastAsia"/>
            </w:rPr>
          </w:pPr>
          <w:r w:rsidRPr="006C08EB">
            <w:rPr>
              <w:rFonts w:asciiTheme="majorEastAsia" w:eastAsiaTheme="majorEastAsia" w:hAnsiTheme="majorEastAsia" w:hint="eastAsia"/>
              <w:b/>
              <w:color w:val="333399"/>
              <w:szCs w:val="36"/>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仿宋">
    <w:altName w:val="Fang Song"/>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10E8A"/>
    <w:rsid w:val="00017DF4"/>
    <w:rsid w:val="00032CF6"/>
    <w:rsid w:val="000343D6"/>
    <w:rsid w:val="0004422D"/>
    <w:rsid w:val="00051238"/>
    <w:rsid w:val="00064914"/>
    <w:rsid w:val="000777D0"/>
    <w:rsid w:val="00083392"/>
    <w:rsid w:val="00091B04"/>
    <w:rsid w:val="000927E9"/>
    <w:rsid w:val="000B72CA"/>
    <w:rsid w:val="000D5200"/>
    <w:rsid w:val="000E3071"/>
    <w:rsid w:val="0010514A"/>
    <w:rsid w:val="00111BD1"/>
    <w:rsid w:val="00121EB3"/>
    <w:rsid w:val="00145670"/>
    <w:rsid w:val="001461FF"/>
    <w:rsid w:val="0016580D"/>
    <w:rsid w:val="00177C91"/>
    <w:rsid w:val="0019225F"/>
    <w:rsid w:val="001C43B6"/>
    <w:rsid w:val="001D5BCD"/>
    <w:rsid w:val="001D6115"/>
    <w:rsid w:val="001D6EF3"/>
    <w:rsid w:val="001F6B70"/>
    <w:rsid w:val="002143E6"/>
    <w:rsid w:val="00256D89"/>
    <w:rsid w:val="00267098"/>
    <w:rsid w:val="00282A8F"/>
    <w:rsid w:val="00282D66"/>
    <w:rsid w:val="002E6255"/>
    <w:rsid w:val="00306E3D"/>
    <w:rsid w:val="00316D69"/>
    <w:rsid w:val="0033790F"/>
    <w:rsid w:val="00345CB5"/>
    <w:rsid w:val="0036106E"/>
    <w:rsid w:val="00376DD0"/>
    <w:rsid w:val="003810DE"/>
    <w:rsid w:val="00383379"/>
    <w:rsid w:val="003906EF"/>
    <w:rsid w:val="0039206D"/>
    <w:rsid w:val="00395093"/>
    <w:rsid w:val="003B04EC"/>
    <w:rsid w:val="003B50D8"/>
    <w:rsid w:val="003D385E"/>
    <w:rsid w:val="0043069B"/>
    <w:rsid w:val="004337B6"/>
    <w:rsid w:val="00446E52"/>
    <w:rsid w:val="00456AB7"/>
    <w:rsid w:val="004573BC"/>
    <w:rsid w:val="0049097E"/>
    <w:rsid w:val="00495DE2"/>
    <w:rsid w:val="004A1379"/>
    <w:rsid w:val="004A2790"/>
    <w:rsid w:val="004A340B"/>
    <w:rsid w:val="004A4D38"/>
    <w:rsid w:val="004A7768"/>
    <w:rsid w:val="004B104B"/>
    <w:rsid w:val="004B2A73"/>
    <w:rsid w:val="004B72D1"/>
    <w:rsid w:val="004D689D"/>
    <w:rsid w:val="004E1D2B"/>
    <w:rsid w:val="004E2C00"/>
    <w:rsid w:val="00505B16"/>
    <w:rsid w:val="00506184"/>
    <w:rsid w:val="00524560"/>
    <w:rsid w:val="005409B4"/>
    <w:rsid w:val="00541ABD"/>
    <w:rsid w:val="0058791E"/>
    <w:rsid w:val="005A02F7"/>
    <w:rsid w:val="005A55DB"/>
    <w:rsid w:val="005B1E3A"/>
    <w:rsid w:val="005D54A9"/>
    <w:rsid w:val="005F0412"/>
    <w:rsid w:val="00602E7D"/>
    <w:rsid w:val="00613357"/>
    <w:rsid w:val="00633C9B"/>
    <w:rsid w:val="00642713"/>
    <w:rsid w:val="00645CB1"/>
    <w:rsid w:val="00655627"/>
    <w:rsid w:val="006827B0"/>
    <w:rsid w:val="00687612"/>
    <w:rsid w:val="006B7BE4"/>
    <w:rsid w:val="006E69C1"/>
    <w:rsid w:val="00734AD3"/>
    <w:rsid w:val="00742BAB"/>
    <w:rsid w:val="00752860"/>
    <w:rsid w:val="00765580"/>
    <w:rsid w:val="00777D46"/>
    <w:rsid w:val="00780325"/>
    <w:rsid w:val="00781254"/>
    <w:rsid w:val="0078693E"/>
    <w:rsid w:val="007A02EA"/>
    <w:rsid w:val="007A1611"/>
    <w:rsid w:val="007A4890"/>
    <w:rsid w:val="007B03CC"/>
    <w:rsid w:val="007B1DA5"/>
    <w:rsid w:val="007C7D34"/>
    <w:rsid w:val="007F034E"/>
    <w:rsid w:val="007F07A3"/>
    <w:rsid w:val="00800822"/>
    <w:rsid w:val="00823B30"/>
    <w:rsid w:val="00846FD4"/>
    <w:rsid w:val="00851D98"/>
    <w:rsid w:val="00854227"/>
    <w:rsid w:val="00882BAE"/>
    <w:rsid w:val="00890879"/>
    <w:rsid w:val="00932744"/>
    <w:rsid w:val="00932870"/>
    <w:rsid w:val="0095546D"/>
    <w:rsid w:val="00977AB9"/>
    <w:rsid w:val="00980D6D"/>
    <w:rsid w:val="009830BF"/>
    <w:rsid w:val="00985796"/>
    <w:rsid w:val="00996F77"/>
    <w:rsid w:val="009A3853"/>
    <w:rsid w:val="009C514E"/>
    <w:rsid w:val="00A0524E"/>
    <w:rsid w:val="00A10E8A"/>
    <w:rsid w:val="00A3150D"/>
    <w:rsid w:val="00A35B61"/>
    <w:rsid w:val="00A41B15"/>
    <w:rsid w:val="00A71077"/>
    <w:rsid w:val="00A76F92"/>
    <w:rsid w:val="00A808AB"/>
    <w:rsid w:val="00A86D8A"/>
    <w:rsid w:val="00A9159D"/>
    <w:rsid w:val="00AA1850"/>
    <w:rsid w:val="00AA1CD6"/>
    <w:rsid w:val="00AB46B1"/>
    <w:rsid w:val="00AD64BF"/>
    <w:rsid w:val="00AE60AC"/>
    <w:rsid w:val="00B21A5B"/>
    <w:rsid w:val="00B35BDE"/>
    <w:rsid w:val="00BA1417"/>
    <w:rsid w:val="00BA50F1"/>
    <w:rsid w:val="00BB78E1"/>
    <w:rsid w:val="00BD611D"/>
    <w:rsid w:val="00C01254"/>
    <w:rsid w:val="00C1573E"/>
    <w:rsid w:val="00C3656A"/>
    <w:rsid w:val="00C823B5"/>
    <w:rsid w:val="00CA0358"/>
    <w:rsid w:val="00CB6A47"/>
    <w:rsid w:val="00CE5F39"/>
    <w:rsid w:val="00CF6B10"/>
    <w:rsid w:val="00D047C8"/>
    <w:rsid w:val="00D228C6"/>
    <w:rsid w:val="00D26A94"/>
    <w:rsid w:val="00D57C44"/>
    <w:rsid w:val="00D711C1"/>
    <w:rsid w:val="00D74505"/>
    <w:rsid w:val="00D839D6"/>
    <w:rsid w:val="00DB1BD1"/>
    <w:rsid w:val="00DC38EF"/>
    <w:rsid w:val="00DD166E"/>
    <w:rsid w:val="00DF2409"/>
    <w:rsid w:val="00DF5923"/>
    <w:rsid w:val="00E1206B"/>
    <w:rsid w:val="00E60E2C"/>
    <w:rsid w:val="00E717CD"/>
    <w:rsid w:val="00E93D68"/>
    <w:rsid w:val="00EA05B6"/>
    <w:rsid w:val="00EE0BEA"/>
    <w:rsid w:val="00F059B3"/>
    <w:rsid w:val="00F143C9"/>
    <w:rsid w:val="00F44EFB"/>
    <w:rsid w:val="00F47327"/>
    <w:rsid w:val="00F476B3"/>
    <w:rsid w:val="00F62F7C"/>
    <w:rsid w:val="00F774E5"/>
    <w:rsid w:val="00F8162A"/>
    <w:rsid w:val="00FB76F7"/>
    <w:rsid w:val="00FC7EBC"/>
    <w:rsid w:val="00FD227C"/>
    <w:rsid w:val="00FD3FDE"/>
    <w:rsid w:val="00FF0CAF"/>
    <w:rsid w:val="00FF4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05B16"/>
  </w:style>
  <w:style w:type="paragraph" w:customStyle="1" w:styleId="9F3DF1A127DD4BAF8FE0AECC20C48225">
    <w:name w:val="9F3DF1A127DD4BAF8FE0AECC20C48225"/>
    <w:rsid w:val="00A10E8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binding xmlns:b="http://mapping.word.org/2012/binding" xmlns:xlink="xlink" xmlns:clcta-gie="clcta-gie" xmlns:clcta-fte="clcta-fte" xmlns:clcta-be="clcta-be" xmlns:clcta-taf="clcta-taf" xmlns:clcta-ci="clcta-ci">
  <clcta-gie:GongSiFaDingZhongWenMingCheng xmlns:clcta-gie="clcta-gie">股份有限公司</clcta-gie:GongSiFaDingZhongWenMingCheng>
  <clcta-be:GuDongDaHuiZhaoKaiNianDu xmlns:clcta-be="clcta-be"/>
  <clcta-be:GuDongDaHuiJieCi xmlns:clcta-be="clcta-be"/>
  <clcta-be:GuDongDaHuiZhaoKaiShiJian xmlns:clcta-be="clcta-be"/>
</b:binding>
</file>

<file path=customXml/item2.xml><?xml version="1.0" encoding="utf-8"?>
<m:mapping xmlns:m="http://mapping.word.org/2012/mapping">
  <m:sse><![CDATA[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]]></m:sse>
</m:mapping>
</file>

<file path=customXml/item3.xml><?xml version="1.0" encoding="utf-8"?>
<sc:sections xmlns:sc="http://mapping.word.org/2014/section/customize"/>
</file>

<file path=customXml/item4.xml><?xml version="1.0" encoding="utf-8"?>
<t:template xmlns:t="http://mapping.word.org/2012/template">
  <t:sse><![CDATA[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]]></t:sse>
</t:template>
</file>

<file path=customXml/itemProps1.xml><?xml version="1.0" encoding="utf-8"?>
<ds:datastoreItem xmlns:ds="http://schemas.openxmlformats.org/officeDocument/2006/customXml" ds:itemID="{BA98B501-917D-472D-AC19-F30F1EB82784}">
  <ds:schemaRefs>
    <ds:schemaRef ds:uri="http://mapping.word.org/2012/binding"/>
    <ds:schemaRef ds:uri="xlink"/>
    <ds:schemaRef ds:uri="clcta-gie"/>
    <ds:schemaRef ds:uri="clcta-fte"/>
    <ds:schemaRef ds:uri="clcta-be"/>
    <ds:schemaRef ds:uri="clcta-taf"/>
    <ds:schemaRef ds:uri="clcta-ci"/>
  </ds:schemaRefs>
</ds:datastoreItem>
</file>

<file path=customXml/itemProps2.xml><?xml version="1.0" encoding="utf-8"?>
<ds:datastoreItem xmlns:ds="http://schemas.openxmlformats.org/officeDocument/2006/customXml" ds:itemID="{CD7319A5-F4E8-4F58-8122-E79508BF6293}">
  <ds:schemaRefs>
    <ds:schemaRef ds:uri="http://mapping.word.org/2012/mapping"/>
  </ds:schemaRefs>
</ds:datastoreItem>
</file>

<file path=customXml/itemProps3.xml><?xml version="1.0" encoding="utf-8"?>
<ds:datastoreItem xmlns:ds="http://schemas.openxmlformats.org/officeDocument/2006/customXml" ds:itemID="{04EAFFC4-BE68-4EDB-941F-B07C78895763}">
  <ds:schemaRefs>
    <ds:schemaRef ds:uri="http://mapping.word.org/2014/section/customize"/>
  </ds:schemaRefs>
</ds:datastoreItem>
</file>

<file path=customXml/itemProps4.xml><?xml version="1.0" encoding="utf-8"?>
<ds:datastoreItem xmlns:ds="http://schemas.openxmlformats.org/officeDocument/2006/customXml" ds:itemID="{1450053A-26B0-403E-804F-194730BB80C8}">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3</TotalTime>
  <Pages>14</Pages>
  <Words>1502</Words>
  <Characters>8565</Characters>
  <Application>Microsoft Office Word</Application>
  <DocSecurity>0</DocSecurity>
  <Lines>71</Lines>
  <Paragraphs>20</Paragraphs>
  <ScaleCrop>false</ScaleCrop>
  <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yangzhiquan</dc:creator>
  <cp:lastModifiedBy>Chris Green</cp:lastModifiedBy>
  <cp:revision>7</cp:revision>
  <dcterms:created xsi:type="dcterms:W3CDTF">2025-08-29T06:49:00Z</dcterms:created>
  <dcterms:modified xsi:type="dcterms:W3CDTF">2025-08-29T09:49:00Z</dcterms:modified>
</cp:coreProperties>
</file>